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4277" w:rsidRDefault="00394277" w:rsidP="00394277">
      <w:pPr>
        <w:keepNext/>
        <w:jc w:val="center"/>
        <w:outlineLvl w:val="2"/>
        <w:rPr>
          <w:b/>
          <w:sz w:val="40"/>
          <w:szCs w:val="40"/>
        </w:rPr>
      </w:pPr>
      <w:r>
        <w:rPr>
          <w:b/>
          <w:sz w:val="40"/>
          <w:szCs w:val="40"/>
        </w:rPr>
        <w:t>Народно читалище „Тодор Пеев-1871“</w:t>
      </w:r>
    </w:p>
    <w:p w:rsidR="00394277" w:rsidRDefault="00394277" w:rsidP="00394277">
      <w:pPr>
        <w:keepNext/>
        <w:jc w:val="center"/>
        <w:outlineLvl w:val="2"/>
        <w:rPr>
          <w:b/>
          <w:sz w:val="28"/>
          <w:szCs w:val="20"/>
          <w:lang w:val="en-US"/>
        </w:rPr>
      </w:pPr>
      <w:r>
        <w:rPr>
          <w:b/>
          <w:sz w:val="28"/>
          <w:szCs w:val="20"/>
        </w:rPr>
        <w:t>гр. Етрополе, пл. Девети септември № 2, тел</w:t>
      </w:r>
      <w:r>
        <w:rPr>
          <w:b/>
          <w:sz w:val="28"/>
          <w:szCs w:val="20"/>
          <w:lang w:val="en-US"/>
        </w:rPr>
        <w:t>: 072062291</w:t>
      </w:r>
    </w:p>
    <w:p w:rsidR="00394277" w:rsidRDefault="00394277" w:rsidP="00394277">
      <w:pPr>
        <w:keepNext/>
        <w:jc w:val="center"/>
        <w:outlineLvl w:val="2"/>
        <w:rPr>
          <w:b/>
          <w:sz w:val="28"/>
          <w:szCs w:val="20"/>
          <w:lang w:val="en-US"/>
        </w:rPr>
      </w:pPr>
      <w:r>
        <w:rPr>
          <w:b/>
          <w:sz w:val="28"/>
          <w:szCs w:val="20"/>
        </w:rPr>
        <w:t>е</w:t>
      </w:r>
      <w:r>
        <w:rPr>
          <w:b/>
          <w:sz w:val="28"/>
          <w:szCs w:val="20"/>
          <w:lang w:val="en-US"/>
        </w:rPr>
        <w:t>_mail: etro_peev@abv.bg</w:t>
      </w:r>
    </w:p>
    <w:p w:rsidR="00394277" w:rsidRDefault="00394277" w:rsidP="00394277">
      <w:pPr>
        <w:keepNext/>
        <w:jc w:val="center"/>
        <w:outlineLvl w:val="2"/>
        <w:rPr>
          <w:b/>
          <w:sz w:val="28"/>
          <w:szCs w:val="20"/>
        </w:rPr>
      </w:pPr>
    </w:p>
    <w:p w:rsidR="00394277" w:rsidRDefault="00394277" w:rsidP="00394277">
      <w:pPr>
        <w:keepNext/>
        <w:jc w:val="center"/>
        <w:outlineLvl w:val="2"/>
        <w:rPr>
          <w:b/>
          <w:sz w:val="28"/>
          <w:szCs w:val="20"/>
        </w:rPr>
      </w:pPr>
    </w:p>
    <w:p w:rsidR="00394277" w:rsidRDefault="00394277" w:rsidP="00394277">
      <w:pPr>
        <w:keepNext/>
        <w:jc w:val="center"/>
        <w:outlineLvl w:val="2"/>
        <w:rPr>
          <w:b/>
          <w:sz w:val="28"/>
          <w:szCs w:val="20"/>
        </w:rPr>
      </w:pPr>
    </w:p>
    <w:p w:rsidR="00394277" w:rsidRDefault="00394277" w:rsidP="00394277">
      <w:pPr>
        <w:keepNext/>
        <w:jc w:val="center"/>
        <w:outlineLvl w:val="2"/>
        <w:rPr>
          <w:b/>
          <w:sz w:val="28"/>
          <w:szCs w:val="20"/>
        </w:rPr>
      </w:pPr>
    </w:p>
    <w:p w:rsidR="00394277" w:rsidRDefault="00394277" w:rsidP="00394277">
      <w:pPr>
        <w:keepNext/>
        <w:jc w:val="center"/>
        <w:outlineLvl w:val="2"/>
        <w:rPr>
          <w:b/>
          <w:sz w:val="28"/>
          <w:szCs w:val="20"/>
        </w:rPr>
      </w:pPr>
      <w:r>
        <w:rPr>
          <w:b/>
          <w:noProof/>
          <w:sz w:val="28"/>
          <w:szCs w:val="20"/>
        </w:rPr>
        <w:drawing>
          <wp:inline distT="0" distB="0" distL="0" distR="0">
            <wp:extent cx="4744085" cy="3130550"/>
            <wp:effectExtent l="0" t="0" r="0" b="0"/>
            <wp:docPr id="1" name="Picture 1" descr="Chitalishte_Etropole_-_POKANA1_2b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italishte_Etropole_-_POKANA1_2b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744085" cy="3130550"/>
                    </a:xfrm>
                    <a:prstGeom prst="rect">
                      <a:avLst/>
                    </a:prstGeom>
                    <a:noFill/>
                    <a:ln>
                      <a:noFill/>
                    </a:ln>
                  </pic:spPr>
                </pic:pic>
              </a:graphicData>
            </a:graphic>
          </wp:inline>
        </w:drawing>
      </w:r>
    </w:p>
    <w:p w:rsidR="00394277" w:rsidRDefault="00394277" w:rsidP="00394277">
      <w:pPr>
        <w:keepNext/>
        <w:jc w:val="center"/>
        <w:outlineLvl w:val="2"/>
        <w:rPr>
          <w:b/>
          <w:sz w:val="28"/>
          <w:szCs w:val="20"/>
        </w:rPr>
      </w:pPr>
    </w:p>
    <w:p w:rsidR="00394277" w:rsidRDefault="00394277" w:rsidP="00394277">
      <w:pPr>
        <w:keepNext/>
        <w:jc w:val="center"/>
        <w:outlineLvl w:val="2"/>
        <w:rPr>
          <w:b/>
          <w:color w:val="E7E6E6" w:themeColor="background2"/>
          <w:spacing w:val="10"/>
          <w:sz w:val="32"/>
          <w:szCs w:val="3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Pr>
          <w:b/>
          <w:color w:val="E7E6E6" w:themeColor="background2"/>
          <w:spacing w:val="10"/>
          <w:sz w:val="32"/>
          <w:szCs w:val="3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О Т Ч Е Т</w:t>
      </w:r>
    </w:p>
    <w:p w:rsidR="00394277" w:rsidRDefault="00394277" w:rsidP="00394277">
      <w:pPr>
        <w:keepNext/>
        <w:jc w:val="center"/>
        <w:outlineLvl w:val="2"/>
        <w:rPr>
          <w:b/>
          <w:sz w:val="28"/>
          <w:szCs w:val="20"/>
        </w:rPr>
      </w:pPr>
    </w:p>
    <w:p w:rsidR="00394277" w:rsidRDefault="00394277" w:rsidP="00394277">
      <w:pPr>
        <w:keepNext/>
        <w:jc w:val="center"/>
        <w:outlineLvl w:val="2"/>
        <w:rPr>
          <w:b/>
          <w:sz w:val="28"/>
          <w:szCs w:val="20"/>
        </w:rPr>
      </w:pPr>
      <w:r>
        <w:rPr>
          <w:b/>
          <w:sz w:val="28"/>
          <w:szCs w:val="20"/>
        </w:rPr>
        <w:t>ЗА ДЕЙНОСТТА НА ЧИТАЛИЩЕТО ЗА 2021 Г.</w:t>
      </w:r>
    </w:p>
    <w:p w:rsidR="00394277" w:rsidRDefault="00394277" w:rsidP="00394277">
      <w:pPr>
        <w:keepNext/>
        <w:jc w:val="center"/>
        <w:outlineLvl w:val="2"/>
        <w:rPr>
          <w:b/>
          <w:sz w:val="28"/>
          <w:szCs w:val="20"/>
        </w:rPr>
      </w:pPr>
    </w:p>
    <w:p w:rsidR="00394277" w:rsidRDefault="00394277" w:rsidP="00394277">
      <w:pPr>
        <w:keepNext/>
        <w:jc w:val="center"/>
        <w:outlineLvl w:val="2"/>
        <w:rPr>
          <w:b/>
          <w:sz w:val="28"/>
          <w:szCs w:val="20"/>
        </w:rPr>
      </w:pPr>
    </w:p>
    <w:p w:rsidR="00394277" w:rsidRDefault="00394277" w:rsidP="00394277">
      <w:pPr>
        <w:keepNext/>
        <w:jc w:val="center"/>
        <w:outlineLvl w:val="2"/>
        <w:rPr>
          <w:b/>
          <w:sz w:val="28"/>
          <w:szCs w:val="20"/>
        </w:rPr>
      </w:pPr>
    </w:p>
    <w:p w:rsidR="00394277" w:rsidRDefault="00394277" w:rsidP="00394277">
      <w:pPr>
        <w:keepNext/>
        <w:jc w:val="center"/>
        <w:outlineLvl w:val="2"/>
        <w:rPr>
          <w:b/>
          <w:sz w:val="28"/>
          <w:szCs w:val="20"/>
        </w:rPr>
      </w:pPr>
    </w:p>
    <w:p w:rsidR="00394277" w:rsidRDefault="00394277" w:rsidP="00394277">
      <w:pPr>
        <w:keepNext/>
        <w:jc w:val="center"/>
        <w:outlineLvl w:val="2"/>
        <w:rPr>
          <w:b/>
          <w:sz w:val="28"/>
          <w:szCs w:val="20"/>
        </w:rPr>
      </w:pPr>
    </w:p>
    <w:p w:rsidR="00394277" w:rsidRDefault="00394277" w:rsidP="00394277">
      <w:pPr>
        <w:keepNext/>
        <w:jc w:val="center"/>
        <w:outlineLvl w:val="2"/>
        <w:rPr>
          <w:b/>
          <w:sz w:val="28"/>
          <w:szCs w:val="20"/>
        </w:rPr>
      </w:pPr>
    </w:p>
    <w:p w:rsidR="00394277" w:rsidRDefault="00394277" w:rsidP="00394277">
      <w:pPr>
        <w:keepNext/>
        <w:jc w:val="center"/>
        <w:outlineLvl w:val="2"/>
        <w:rPr>
          <w:b/>
          <w:sz w:val="28"/>
          <w:szCs w:val="20"/>
        </w:rPr>
      </w:pPr>
    </w:p>
    <w:p w:rsidR="00394277" w:rsidRDefault="00394277" w:rsidP="00394277">
      <w:pPr>
        <w:keepNext/>
        <w:jc w:val="center"/>
        <w:outlineLvl w:val="2"/>
        <w:rPr>
          <w:b/>
          <w:sz w:val="28"/>
          <w:szCs w:val="20"/>
        </w:rPr>
      </w:pPr>
    </w:p>
    <w:p w:rsidR="00394277" w:rsidRDefault="00394277" w:rsidP="00394277">
      <w:pPr>
        <w:keepNext/>
        <w:jc w:val="center"/>
        <w:outlineLvl w:val="2"/>
        <w:rPr>
          <w:b/>
          <w:sz w:val="28"/>
          <w:szCs w:val="20"/>
        </w:rPr>
      </w:pPr>
      <w:r>
        <w:rPr>
          <w:b/>
          <w:sz w:val="28"/>
          <w:szCs w:val="20"/>
        </w:rPr>
        <w:t>ЕТРОПОЛЕ</w:t>
      </w:r>
    </w:p>
    <w:p w:rsidR="00394277" w:rsidRDefault="00394277" w:rsidP="00394277">
      <w:pPr>
        <w:keepNext/>
        <w:jc w:val="center"/>
        <w:outlineLvl w:val="2"/>
        <w:rPr>
          <w:b/>
          <w:sz w:val="28"/>
          <w:szCs w:val="20"/>
        </w:rPr>
      </w:pPr>
      <w:r>
        <w:rPr>
          <w:b/>
          <w:sz w:val="28"/>
          <w:szCs w:val="20"/>
        </w:rPr>
        <w:t>202</w:t>
      </w:r>
      <w:r>
        <w:rPr>
          <w:b/>
          <w:sz w:val="28"/>
          <w:szCs w:val="20"/>
          <w:lang w:val="en-US"/>
        </w:rPr>
        <w:t>1</w:t>
      </w:r>
      <w:r>
        <w:rPr>
          <w:b/>
          <w:sz w:val="28"/>
          <w:szCs w:val="20"/>
        </w:rPr>
        <w:t xml:space="preserve"> г.</w:t>
      </w:r>
    </w:p>
    <w:p w:rsidR="00394277" w:rsidRDefault="00394277" w:rsidP="00394277">
      <w:pPr>
        <w:keepNext/>
        <w:jc w:val="center"/>
        <w:outlineLvl w:val="2"/>
        <w:rPr>
          <w:b/>
          <w:sz w:val="28"/>
          <w:szCs w:val="20"/>
        </w:rPr>
      </w:pPr>
    </w:p>
    <w:p w:rsidR="00394277" w:rsidRDefault="00394277" w:rsidP="00394277">
      <w:pPr>
        <w:keepNext/>
        <w:jc w:val="center"/>
        <w:outlineLvl w:val="2"/>
        <w:rPr>
          <w:b/>
          <w:sz w:val="28"/>
          <w:szCs w:val="20"/>
        </w:rPr>
      </w:pPr>
    </w:p>
    <w:p w:rsidR="00394277" w:rsidRDefault="00394277" w:rsidP="00394277">
      <w:pPr>
        <w:keepNext/>
        <w:jc w:val="center"/>
        <w:outlineLvl w:val="2"/>
        <w:rPr>
          <w:b/>
          <w:sz w:val="28"/>
          <w:szCs w:val="20"/>
        </w:rPr>
      </w:pPr>
    </w:p>
    <w:p w:rsidR="00394277" w:rsidRDefault="00394277" w:rsidP="00394277">
      <w:pPr>
        <w:keepNext/>
        <w:jc w:val="center"/>
        <w:outlineLvl w:val="2"/>
        <w:rPr>
          <w:b/>
          <w:sz w:val="28"/>
          <w:szCs w:val="20"/>
        </w:rPr>
      </w:pPr>
    </w:p>
    <w:p w:rsidR="00394277" w:rsidRDefault="00394277" w:rsidP="00394277">
      <w:pPr>
        <w:keepNext/>
        <w:jc w:val="center"/>
        <w:outlineLvl w:val="2"/>
        <w:rPr>
          <w:b/>
          <w:sz w:val="28"/>
          <w:szCs w:val="20"/>
        </w:rPr>
      </w:pPr>
    </w:p>
    <w:p w:rsidR="00394277" w:rsidRDefault="00394277" w:rsidP="00394277">
      <w:pPr>
        <w:keepNext/>
        <w:jc w:val="center"/>
        <w:outlineLvl w:val="2"/>
        <w:rPr>
          <w:b/>
          <w:sz w:val="28"/>
          <w:szCs w:val="20"/>
        </w:rPr>
      </w:pPr>
    </w:p>
    <w:p w:rsidR="00394277" w:rsidRDefault="00394277" w:rsidP="00394277">
      <w:pPr>
        <w:keepNext/>
        <w:jc w:val="center"/>
        <w:outlineLvl w:val="2"/>
        <w:rPr>
          <w:b/>
          <w:sz w:val="28"/>
          <w:szCs w:val="20"/>
        </w:rPr>
      </w:pPr>
    </w:p>
    <w:p w:rsidR="00394277" w:rsidRDefault="00394277" w:rsidP="00394277">
      <w:pPr>
        <w:rPr>
          <w:rFonts w:eastAsia="Calibri"/>
          <w:sz w:val="28"/>
          <w:szCs w:val="28"/>
          <w:lang w:val="ru-RU"/>
        </w:rPr>
      </w:pPr>
    </w:p>
    <w:p w:rsidR="00394277" w:rsidRDefault="00394277" w:rsidP="00394277">
      <w:pPr>
        <w:ind w:firstLine="708"/>
        <w:rPr>
          <w:rFonts w:eastAsia="Calibri"/>
          <w:sz w:val="28"/>
          <w:szCs w:val="28"/>
          <w:lang w:eastAsia="en-US"/>
        </w:rPr>
      </w:pPr>
      <w:r>
        <w:rPr>
          <w:rFonts w:eastAsia="Calibri"/>
          <w:sz w:val="28"/>
          <w:szCs w:val="28"/>
          <w:lang w:eastAsia="en-US"/>
        </w:rPr>
        <w:t>Докладът на НЧ „Тодор Пеев-1871 гр. Етрополе отчита изпълнението на дейността по Годишната програма за развитие на читалищната дейност, разработена в изпълнение на чл.26</w:t>
      </w:r>
      <w:r>
        <w:rPr>
          <w:rFonts w:eastAsia="Calibri"/>
          <w:sz w:val="28"/>
          <w:szCs w:val="28"/>
          <w:lang w:val="en-US" w:eastAsia="en-US"/>
        </w:rPr>
        <w:t xml:space="preserve"> </w:t>
      </w:r>
      <w:r>
        <w:rPr>
          <w:rFonts w:eastAsia="Calibri"/>
          <w:sz w:val="28"/>
          <w:szCs w:val="28"/>
          <w:lang w:eastAsia="en-US"/>
        </w:rPr>
        <w:t>а, ал.2 от Закона за народните читалища, културния календар и</w:t>
      </w:r>
      <w:r w:rsidR="00BF5C47">
        <w:rPr>
          <w:rFonts w:eastAsia="Calibri"/>
          <w:sz w:val="28"/>
          <w:szCs w:val="28"/>
          <w:lang w:eastAsia="en-US"/>
        </w:rPr>
        <w:t xml:space="preserve"> реализираните проекти през 2021</w:t>
      </w:r>
      <w:r>
        <w:rPr>
          <w:rFonts w:eastAsia="Calibri"/>
          <w:sz w:val="28"/>
          <w:szCs w:val="28"/>
          <w:lang w:eastAsia="en-US"/>
        </w:rPr>
        <w:t xml:space="preserve"> г.</w:t>
      </w:r>
    </w:p>
    <w:p w:rsidR="00394277" w:rsidRDefault="00394277" w:rsidP="00394277">
      <w:pPr>
        <w:rPr>
          <w:rFonts w:eastAsia="Calibri"/>
          <w:sz w:val="28"/>
          <w:szCs w:val="28"/>
          <w:lang w:eastAsia="en-US"/>
        </w:rPr>
      </w:pPr>
      <w:r>
        <w:rPr>
          <w:rFonts w:eastAsia="Calibri"/>
          <w:sz w:val="28"/>
          <w:szCs w:val="28"/>
          <w:lang w:eastAsia="en-US"/>
        </w:rPr>
        <w:t xml:space="preserve">Дейността на читалището беше изпълнена с постоянна, активна и отговорна работа на Настоятелството, читалищния колектив, на художествените ръководители, на участниците в школи и състави, на родителите на малките самодейци. Работата през годината беше така да се каже – на приливи и отливи, в зависимост от ограничителните мерки за превенция на </w:t>
      </w:r>
      <w:r>
        <w:rPr>
          <w:rFonts w:eastAsia="Calibri"/>
          <w:sz w:val="28"/>
          <w:szCs w:val="28"/>
          <w:lang w:val="en-US" w:eastAsia="en-US"/>
        </w:rPr>
        <w:t>COVID-19</w:t>
      </w:r>
      <w:r>
        <w:rPr>
          <w:rFonts w:eastAsia="Calibri"/>
          <w:sz w:val="28"/>
          <w:szCs w:val="28"/>
          <w:lang w:eastAsia="en-US"/>
        </w:rPr>
        <w:t>.</w:t>
      </w:r>
    </w:p>
    <w:p w:rsidR="00394277" w:rsidRDefault="00394277" w:rsidP="00394277">
      <w:pPr>
        <w:tabs>
          <w:tab w:val="left" w:pos="435"/>
          <w:tab w:val="left" w:pos="1320"/>
        </w:tabs>
        <w:jc w:val="both"/>
        <w:rPr>
          <w:i/>
          <w:sz w:val="28"/>
          <w:szCs w:val="28"/>
          <w:lang w:val="en-US"/>
        </w:rPr>
      </w:pPr>
    </w:p>
    <w:p w:rsidR="00394277" w:rsidRDefault="00394277" w:rsidP="00394277">
      <w:pPr>
        <w:tabs>
          <w:tab w:val="left" w:pos="435"/>
          <w:tab w:val="left" w:pos="1320"/>
        </w:tabs>
        <w:jc w:val="both"/>
        <w:rPr>
          <w:sz w:val="28"/>
          <w:szCs w:val="28"/>
          <w:lang w:val="en-US"/>
        </w:rPr>
      </w:pPr>
      <w:r>
        <w:rPr>
          <w:sz w:val="28"/>
          <w:szCs w:val="28"/>
        </w:rPr>
        <w:t xml:space="preserve">ОСНОВНИ ФУНКЦИИ И ЗАДАЧИ НА ИНСТИТУЦИЯТА: </w:t>
      </w:r>
    </w:p>
    <w:p w:rsidR="00394277" w:rsidRDefault="00394277" w:rsidP="00394277">
      <w:pPr>
        <w:pStyle w:val="ListParagraph"/>
        <w:numPr>
          <w:ilvl w:val="0"/>
          <w:numId w:val="1"/>
        </w:numPr>
        <w:tabs>
          <w:tab w:val="left" w:pos="435"/>
          <w:tab w:val="left" w:pos="1320"/>
        </w:tabs>
        <w:jc w:val="both"/>
        <w:rPr>
          <w:i/>
          <w:sz w:val="28"/>
          <w:szCs w:val="28"/>
        </w:rPr>
      </w:pPr>
      <w:r>
        <w:rPr>
          <w:sz w:val="28"/>
          <w:szCs w:val="28"/>
        </w:rPr>
        <w:t>Отстояване на позицията за водещо културно средище</w:t>
      </w:r>
      <w:r>
        <w:rPr>
          <w:sz w:val="28"/>
          <w:szCs w:val="28"/>
          <w:lang w:val="en-US"/>
        </w:rPr>
        <w:t xml:space="preserve">; </w:t>
      </w:r>
    </w:p>
    <w:p w:rsidR="00394277" w:rsidRDefault="00394277" w:rsidP="00394277">
      <w:pPr>
        <w:pStyle w:val="ListParagraph"/>
        <w:numPr>
          <w:ilvl w:val="0"/>
          <w:numId w:val="1"/>
        </w:numPr>
        <w:tabs>
          <w:tab w:val="left" w:pos="435"/>
          <w:tab w:val="left" w:pos="1320"/>
        </w:tabs>
        <w:jc w:val="both"/>
        <w:rPr>
          <w:i/>
          <w:sz w:val="28"/>
          <w:szCs w:val="28"/>
        </w:rPr>
      </w:pPr>
      <w:r>
        <w:rPr>
          <w:sz w:val="28"/>
          <w:szCs w:val="28"/>
        </w:rPr>
        <w:t>Обогатяване на културния живот</w:t>
      </w:r>
      <w:r>
        <w:rPr>
          <w:sz w:val="28"/>
          <w:szCs w:val="28"/>
          <w:lang w:val="en-US"/>
        </w:rPr>
        <w:t>;</w:t>
      </w:r>
    </w:p>
    <w:p w:rsidR="00394277" w:rsidRDefault="00394277" w:rsidP="00394277">
      <w:pPr>
        <w:pStyle w:val="ListParagraph"/>
        <w:numPr>
          <w:ilvl w:val="0"/>
          <w:numId w:val="1"/>
        </w:numPr>
        <w:tabs>
          <w:tab w:val="left" w:pos="435"/>
          <w:tab w:val="left" w:pos="1320"/>
        </w:tabs>
        <w:jc w:val="both"/>
        <w:rPr>
          <w:i/>
          <w:sz w:val="28"/>
          <w:szCs w:val="28"/>
        </w:rPr>
      </w:pPr>
      <w:r>
        <w:rPr>
          <w:sz w:val="28"/>
          <w:szCs w:val="28"/>
        </w:rPr>
        <w:t xml:space="preserve"> Развитие на библиотечната дейност</w:t>
      </w:r>
      <w:r>
        <w:rPr>
          <w:sz w:val="28"/>
          <w:szCs w:val="28"/>
          <w:lang w:val="en-US"/>
        </w:rPr>
        <w:t xml:space="preserve">; </w:t>
      </w:r>
    </w:p>
    <w:p w:rsidR="00394277" w:rsidRDefault="00394277" w:rsidP="00394277">
      <w:pPr>
        <w:pStyle w:val="ListParagraph"/>
        <w:numPr>
          <w:ilvl w:val="0"/>
          <w:numId w:val="1"/>
        </w:numPr>
        <w:tabs>
          <w:tab w:val="left" w:pos="435"/>
          <w:tab w:val="left" w:pos="1320"/>
        </w:tabs>
        <w:jc w:val="both"/>
        <w:rPr>
          <w:i/>
          <w:sz w:val="28"/>
          <w:szCs w:val="28"/>
        </w:rPr>
      </w:pPr>
      <w:r>
        <w:rPr>
          <w:sz w:val="28"/>
          <w:szCs w:val="28"/>
        </w:rPr>
        <w:t>Превръщане на читалището в информационен център</w:t>
      </w:r>
      <w:r>
        <w:rPr>
          <w:sz w:val="28"/>
          <w:szCs w:val="28"/>
          <w:lang w:val="en-US"/>
        </w:rPr>
        <w:t xml:space="preserve">; </w:t>
      </w:r>
    </w:p>
    <w:p w:rsidR="00394277" w:rsidRDefault="00394277" w:rsidP="00394277">
      <w:pPr>
        <w:pStyle w:val="ListParagraph"/>
        <w:numPr>
          <w:ilvl w:val="0"/>
          <w:numId w:val="1"/>
        </w:numPr>
        <w:tabs>
          <w:tab w:val="left" w:pos="435"/>
          <w:tab w:val="left" w:pos="1320"/>
        </w:tabs>
        <w:jc w:val="both"/>
        <w:rPr>
          <w:i/>
          <w:sz w:val="28"/>
          <w:szCs w:val="28"/>
        </w:rPr>
      </w:pPr>
      <w:r>
        <w:rPr>
          <w:sz w:val="28"/>
          <w:szCs w:val="28"/>
        </w:rPr>
        <w:t xml:space="preserve">Съхраняване на народните обичаи и традиции; </w:t>
      </w:r>
    </w:p>
    <w:p w:rsidR="00394277" w:rsidRDefault="00394277" w:rsidP="00394277">
      <w:pPr>
        <w:pStyle w:val="ListParagraph"/>
        <w:numPr>
          <w:ilvl w:val="0"/>
          <w:numId w:val="1"/>
        </w:numPr>
        <w:tabs>
          <w:tab w:val="left" w:pos="435"/>
          <w:tab w:val="left" w:pos="1320"/>
        </w:tabs>
        <w:jc w:val="both"/>
        <w:rPr>
          <w:i/>
          <w:sz w:val="28"/>
          <w:szCs w:val="28"/>
        </w:rPr>
      </w:pPr>
      <w:r>
        <w:rPr>
          <w:sz w:val="28"/>
          <w:szCs w:val="28"/>
        </w:rPr>
        <w:t>Развитие и подпомагане на любителското художествено творчество</w:t>
      </w:r>
      <w:r>
        <w:rPr>
          <w:sz w:val="28"/>
          <w:szCs w:val="28"/>
          <w:lang w:val="en-US"/>
        </w:rPr>
        <w:t xml:space="preserve">; </w:t>
      </w:r>
    </w:p>
    <w:p w:rsidR="00394277" w:rsidRDefault="00394277" w:rsidP="00394277">
      <w:pPr>
        <w:pStyle w:val="ListParagraph"/>
        <w:numPr>
          <w:ilvl w:val="0"/>
          <w:numId w:val="1"/>
        </w:numPr>
        <w:tabs>
          <w:tab w:val="left" w:pos="435"/>
          <w:tab w:val="left" w:pos="1320"/>
        </w:tabs>
        <w:jc w:val="both"/>
        <w:rPr>
          <w:i/>
          <w:sz w:val="28"/>
          <w:szCs w:val="28"/>
        </w:rPr>
      </w:pPr>
      <w:r>
        <w:rPr>
          <w:sz w:val="28"/>
          <w:szCs w:val="28"/>
        </w:rPr>
        <w:t>Работа по проекти</w:t>
      </w:r>
      <w:r>
        <w:rPr>
          <w:sz w:val="28"/>
          <w:szCs w:val="28"/>
          <w:lang w:val="en-US"/>
        </w:rPr>
        <w:t xml:space="preserve">; </w:t>
      </w:r>
    </w:p>
    <w:p w:rsidR="00394277" w:rsidRDefault="00394277" w:rsidP="00394277">
      <w:pPr>
        <w:pStyle w:val="ListParagraph"/>
        <w:numPr>
          <w:ilvl w:val="0"/>
          <w:numId w:val="1"/>
        </w:numPr>
        <w:tabs>
          <w:tab w:val="left" w:pos="435"/>
          <w:tab w:val="left" w:pos="1320"/>
        </w:tabs>
        <w:jc w:val="both"/>
        <w:rPr>
          <w:i/>
          <w:sz w:val="28"/>
          <w:szCs w:val="28"/>
        </w:rPr>
      </w:pPr>
      <w:r>
        <w:rPr>
          <w:sz w:val="28"/>
          <w:szCs w:val="28"/>
        </w:rPr>
        <w:t>Осигуряване на достъп до информация</w:t>
      </w:r>
      <w:r>
        <w:rPr>
          <w:sz w:val="28"/>
          <w:szCs w:val="28"/>
          <w:lang w:val="en-US"/>
        </w:rPr>
        <w:t xml:space="preserve">; </w:t>
      </w:r>
    </w:p>
    <w:p w:rsidR="00394277" w:rsidRDefault="00394277" w:rsidP="00394277">
      <w:pPr>
        <w:pStyle w:val="ListParagraph"/>
        <w:numPr>
          <w:ilvl w:val="0"/>
          <w:numId w:val="1"/>
        </w:numPr>
        <w:tabs>
          <w:tab w:val="left" w:pos="435"/>
          <w:tab w:val="left" w:pos="1320"/>
        </w:tabs>
        <w:jc w:val="both"/>
        <w:rPr>
          <w:i/>
          <w:sz w:val="28"/>
          <w:szCs w:val="28"/>
        </w:rPr>
      </w:pPr>
      <w:r>
        <w:rPr>
          <w:sz w:val="28"/>
          <w:szCs w:val="28"/>
        </w:rPr>
        <w:t>Партниране с местното самоуправление за развитието на културните процеси.</w:t>
      </w:r>
    </w:p>
    <w:p w:rsidR="00394277" w:rsidRDefault="00394277" w:rsidP="00394277">
      <w:pPr>
        <w:tabs>
          <w:tab w:val="left" w:pos="435"/>
          <w:tab w:val="left" w:pos="1320"/>
        </w:tabs>
        <w:jc w:val="both"/>
        <w:rPr>
          <w:i/>
          <w:sz w:val="28"/>
          <w:szCs w:val="28"/>
          <w:lang w:val="en-US"/>
        </w:rPr>
      </w:pPr>
    </w:p>
    <w:p w:rsidR="00394277" w:rsidRDefault="00394277" w:rsidP="00394277">
      <w:pPr>
        <w:tabs>
          <w:tab w:val="left" w:pos="435"/>
          <w:tab w:val="left" w:pos="1320"/>
        </w:tabs>
        <w:jc w:val="both"/>
        <w:rPr>
          <w:sz w:val="28"/>
          <w:szCs w:val="28"/>
        </w:rPr>
      </w:pPr>
      <w:r>
        <w:rPr>
          <w:sz w:val="28"/>
          <w:szCs w:val="28"/>
        </w:rPr>
        <w:t>ПРИОРИТЕТНИ ЗАДАЧИ:</w:t>
      </w:r>
    </w:p>
    <w:p w:rsidR="00394277" w:rsidRDefault="00394277" w:rsidP="00394277">
      <w:pPr>
        <w:numPr>
          <w:ilvl w:val="0"/>
          <w:numId w:val="2"/>
        </w:numPr>
        <w:tabs>
          <w:tab w:val="left" w:pos="435"/>
          <w:tab w:val="left" w:pos="1320"/>
        </w:tabs>
        <w:spacing w:line="276" w:lineRule="auto"/>
        <w:contextualSpacing/>
        <w:jc w:val="both"/>
        <w:rPr>
          <w:sz w:val="28"/>
          <w:szCs w:val="28"/>
        </w:rPr>
      </w:pPr>
      <w:r>
        <w:rPr>
          <w:sz w:val="28"/>
          <w:szCs w:val="28"/>
        </w:rPr>
        <w:t>Уреждане и поддържане на общодостъпни библиотеки</w:t>
      </w:r>
      <w:r>
        <w:rPr>
          <w:sz w:val="28"/>
          <w:szCs w:val="28"/>
          <w:lang w:val="en-US"/>
        </w:rPr>
        <w:t xml:space="preserve">; </w:t>
      </w:r>
    </w:p>
    <w:p w:rsidR="00394277" w:rsidRDefault="00394277" w:rsidP="00394277">
      <w:pPr>
        <w:numPr>
          <w:ilvl w:val="0"/>
          <w:numId w:val="2"/>
        </w:numPr>
        <w:tabs>
          <w:tab w:val="left" w:pos="435"/>
          <w:tab w:val="left" w:pos="1320"/>
        </w:tabs>
        <w:spacing w:line="276" w:lineRule="auto"/>
        <w:contextualSpacing/>
        <w:jc w:val="both"/>
        <w:rPr>
          <w:sz w:val="28"/>
          <w:szCs w:val="28"/>
        </w:rPr>
      </w:pPr>
      <w:r>
        <w:rPr>
          <w:sz w:val="28"/>
          <w:szCs w:val="28"/>
        </w:rPr>
        <w:t>Работа в школи, концерти, фестивали</w:t>
      </w:r>
      <w:r>
        <w:rPr>
          <w:sz w:val="28"/>
          <w:szCs w:val="28"/>
          <w:lang w:val="en-US"/>
        </w:rPr>
        <w:t xml:space="preserve">; </w:t>
      </w:r>
    </w:p>
    <w:p w:rsidR="00394277" w:rsidRDefault="00394277" w:rsidP="00394277">
      <w:pPr>
        <w:numPr>
          <w:ilvl w:val="0"/>
          <w:numId w:val="2"/>
        </w:numPr>
        <w:tabs>
          <w:tab w:val="left" w:pos="435"/>
          <w:tab w:val="left" w:pos="1320"/>
        </w:tabs>
        <w:spacing w:line="276" w:lineRule="auto"/>
        <w:contextualSpacing/>
        <w:jc w:val="both"/>
        <w:rPr>
          <w:sz w:val="28"/>
          <w:szCs w:val="28"/>
        </w:rPr>
      </w:pPr>
      <w:r>
        <w:rPr>
          <w:sz w:val="28"/>
          <w:szCs w:val="28"/>
        </w:rPr>
        <w:t>Предоставяне на компютри и интернет услуги по Програма „Глобални библиотеки”</w:t>
      </w:r>
      <w:r>
        <w:rPr>
          <w:sz w:val="28"/>
          <w:szCs w:val="28"/>
          <w:lang w:val="en-US"/>
        </w:rPr>
        <w:t>;</w:t>
      </w:r>
    </w:p>
    <w:p w:rsidR="00394277" w:rsidRDefault="00394277" w:rsidP="00394277">
      <w:pPr>
        <w:numPr>
          <w:ilvl w:val="0"/>
          <w:numId w:val="2"/>
        </w:numPr>
        <w:tabs>
          <w:tab w:val="left" w:pos="435"/>
          <w:tab w:val="left" w:pos="1320"/>
        </w:tabs>
        <w:spacing w:line="276" w:lineRule="auto"/>
        <w:contextualSpacing/>
        <w:jc w:val="both"/>
        <w:rPr>
          <w:sz w:val="28"/>
          <w:szCs w:val="28"/>
        </w:rPr>
      </w:pPr>
      <w:r>
        <w:rPr>
          <w:sz w:val="28"/>
          <w:szCs w:val="28"/>
        </w:rPr>
        <w:t xml:space="preserve"> Кандидатстване, разработване и реализиране на проекти</w:t>
      </w:r>
      <w:r>
        <w:rPr>
          <w:sz w:val="28"/>
          <w:szCs w:val="28"/>
          <w:lang w:val="en-US"/>
        </w:rPr>
        <w:t>;</w:t>
      </w:r>
    </w:p>
    <w:p w:rsidR="00394277" w:rsidRDefault="00394277" w:rsidP="00394277">
      <w:pPr>
        <w:tabs>
          <w:tab w:val="left" w:pos="435"/>
          <w:tab w:val="left" w:pos="1320"/>
        </w:tabs>
        <w:jc w:val="both"/>
        <w:rPr>
          <w:bCs/>
          <w:i/>
          <w:sz w:val="28"/>
          <w:szCs w:val="28"/>
          <w:lang w:val="en-US"/>
        </w:rPr>
      </w:pPr>
    </w:p>
    <w:p w:rsidR="00394277" w:rsidRDefault="00394277" w:rsidP="00394277">
      <w:pPr>
        <w:tabs>
          <w:tab w:val="left" w:pos="435"/>
          <w:tab w:val="left" w:pos="1320"/>
        </w:tabs>
        <w:jc w:val="both"/>
        <w:rPr>
          <w:bCs/>
          <w:sz w:val="28"/>
          <w:szCs w:val="28"/>
        </w:rPr>
      </w:pPr>
      <w:r>
        <w:rPr>
          <w:bCs/>
          <w:sz w:val="28"/>
          <w:szCs w:val="28"/>
        </w:rPr>
        <w:t>За реализиране на своите цели, читалището извършва различни дейности – урежда и поддържа библиотека</w:t>
      </w:r>
      <w:r>
        <w:rPr>
          <w:bCs/>
          <w:sz w:val="28"/>
          <w:szCs w:val="28"/>
          <w:lang w:val="en-US"/>
        </w:rPr>
        <w:t xml:space="preserve">; </w:t>
      </w:r>
      <w:r>
        <w:rPr>
          <w:bCs/>
          <w:sz w:val="28"/>
          <w:szCs w:val="28"/>
        </w:rPr>
        <w:t>предоставя компютърни и интернет услуги</w:t>
      </w:r>
      <w:r>
        <w:rPr>
          <w:bCs/>
          <w:sz w:val="28"/>
          <w:szCs w:val="28"/>
          <w:lang w:val="en-US"/>
        </w:rPr>
        <w:t xml:space="preserve">; </w:t>
      </w:r>
      <w:r>
        <w:rPr>
          <w:bCs/>
          <w:sz w:val="28"/>
          <w:szCs w:val="28"/>
        </w:rPr>
        <w:t>развива и подпомага любителското творчество</w:t>
      </w:r>
      <w:r>
        <w:rPr>
          <w:bCs/>
          <w:sz w:val="28"/>
          <w:szCs w:val="28"/>
          <w:lang w:val="en-US"/>
        </w:rPr>
        <w:t xml:space="preserve">; </w:t>
      </w:r>
      <w:r>
        <w:rPr>
          <w:bCs/>
          <w:sz w:val="28"/>
          <w:szCs w:val="28"/>
        </w:rPr>
        <w:t>организира школи, клубове, празненства, концерти, чествания.</w:t>
      </w:r>
    </w:p>
    <w:p w:rsidR="00394277" w:rsidRDefault="00394277" w:rsidP="00394277">
      <w:pPr>
        <w:tabs>
          <w:tab w:val="left" w:pos="435"/>
          <w:tab w:val="left" w:pos="1320"/>
        </w:tabs>
        <w:jc w:val="both"/>
        <w:rPr>
          <w:bCs/>
          <w:sz w:val="28"/>
          <w:szCs w:val="28"/>
        </w:rPr>
      </w:pPr>
    </w:p>
    <w:p w:rsidR="00394277" w:rsidRDefault="00394277" w:rsidP="00394277">
      <w:pPr>
        <w:tabs>
          <w:tab w:val="left" w:pos="435"/>
          <w:tab w:val="left" w:pos="1320"/>
        </w:tabs>
        <w:jc w:val="both"/>
        <w:rPr>
          <w:bCs/>
          <w:sz w:val="28"/>
          <w:szCs w:val="28"/>
        </w:rPr>
      </w:pPr>
    </w:p>
    <w:p w:rsidR="00394277" w:rsidRDefault="00394277" w:rsidP="00394277">
      <w:pPr>
        <w:tabs>
          <w:tab w:val="left" w:pos="435"/>
          <w:tab w:val="left" w:pos="1320"/>
        </w:tabs>
        <w:jc w:val="both"/>
        <w:rPr>
          <w:bCs/>
          <w:sz w:val="28"/>
          <w:szCs w:val="28"/>
        </w:rPr>
      </w:pPr>
    </w:p>
    <w:p w:rsidR="000D45DA" w:rsidRDefault="000D45DA" w:rsidP="00394277">
      <w:pPr>
        <w:tabs>
          <w:tab w:val="left" w:pos="435"/>
          <w:tab w:val="left" w:pos="1320"/>
        </w:tabs>
        <w:jc w:val="both"/>
        <w:rPr>
          <w:bCs/>
          <w:sz w:val="28"/>
          <w:szCs w:val="28"/>
        </w:rPr>
      </w:pPr>
    </w:p>
    <w:p w:rsidR="000D45DA" w:rsidRDefault="000D45DA" w:rsidP="00394277">
      <w:pPr>
        <w:tabs>
          <w:tab w:val="left" w:pos="435"/>
          <w:tab w:val="left" w:pos="1320"/>
        </w:tabs>
        <w:jc w:val="both"/>
        <w:rPr>
          <w:bCs/>
          <w:sz w:val="28"/>
          <w:szCs w:val="28"/>
        </w:rPr>
      </w:pPr>
    </w:p>
    <w:p w:rsidR="00394277" w:rsidRPr="003108BD" w:rsidRDefault="00394277" w:rsidP="00394277">
      <w:pPr>
        <w:tabs>
          <w:tab w:val="left" w:pos="435"/>
          <w:tab w:val="left" w:pos="1320"/>
        </w:tabs>
        <w:jc w:val="both"/>
        <w:rPr>
          <w:bCs/>
          <w:sz w:val="28"/>
          <w:szCs w:val="28"/>
        </w:rPr>
      </w:pPr>
      <w:r w:rsidRPr="003108BD">
        <w:rPr>
          <w:bCs/>
          <w:sz w:val="28"/>
          <w:szCs w:val="28"/>
        </w:rPr>
        <w:lastRenderedPageBreak/>
        <w:t xml:space="preserve">ДЕЙНОСТИ: </w:t>
      </w:r>
    </w:p>
    <w:p w:rsidR="00394277" w:rsidRPr="003108BD" w:rsidRDefault="00394277" w:rsidP="00394277">
      <w:pPr>
        <w:tabs>
          <w:tab w:val="left" w:pos="435"/>
          <w:tab w:val="left" w:pos="1320"/>
        </w:tabs>
        <w:jc w:val="both"/>
        <w:rPr>
          <w:b/>
          <w:bCs/>
          <w:i/>
          <w:sz w:val="28"/>
          <w:szCs w:val="28"/>
        </w:rPr>
      </w:pPr>
      <w:r w:rsidRPr="003108BD">
        <w:rPr>
          <w:b/>
          <w:bCs/>
          <w:sz w:val="28"/>
          <w:szCs w:val="28"/>
          <w:lang w:val="en-US"/>
        </w:rPr>
        <w:t>I</w:t>
      </w:r>
      <w:r w:rsidRPr="003108BD">
        <w:rPr>
          <w:b/>
          <w:bCs/>
          <w:sz w:val="28"/>
          <w:szCs w:val="28"/>
        </w:rPr>
        <w:t>.  Библиотечна и информационна дейност:</w:t>
      </w:r>
    </w:p>
    <w:p w:rsidR="00394277" w:rsidRPr="003108BD" w:rsidRDefault="00394277" w:rsidP="00394277">
      <w:pPr>
        <w:spacing w:line="276" w:lineRule="auto"/>
        <w:ind w:firstLine="708"/>
        <w:jc w:val="both"/>
        <w:rPr>
          <w:b/>
          <w:sz w:val="28"/>
          <w:szCs w:val="28"/>
        </w:rPr>
      </w:pPr>
      <w:r w:rsidRPr="003108BD">
        <w:rPr>
          <w:sz w:val="28"/>
          <w:szCs w:val="28"/>
        </w:rPr>
        <w:t xml:space="preserve">         </w:t>
      </w:r>
      <w:r w:rsidRPr="003108BD">
        <w:rPr>
          <w:b/>
          <w:sz w:val="28"/>
          <w:szCs w:val="28"/>
        </w:rPr>
        <w:t xml:space="preserve">Библиотечна дейност: </w:t>
      </w:r>
    </w:p>
    <w:p w:rsidR="000D45DA" w:rsidRPr="003108BD" w:rsidRDefault="00394277" w:rsidP="000D45DA">
      <w:pPr>
        <w:tabs>
          <w:tab w:val="left" w:pos="1320"/>
        </w:tabs>
        <w:jc w:val="both"/>
        <w:rPr>
          <w:sz w:val="28"/>
          <w:szCs w:val="28"/>
        </w:rPr>
      </w:pPr>
      <w:r w:rsidRPr="003108BD">
        <w:rPr>
          <w:sz w:val="28"/>
          <w:szCs w:val="28"/>
        </w:rPr>
        <w:t xml:space="preserve">     </w:t>
      </w:r>
      <w:r w:rsidR="000D45DA" w:rsidRPr="003108BD">
        <w:rPr>
          <w:sz w:val="28"/>
          <w:szCs w:val="28"/>
        </w:rPr>
        <w:t>През 2021 г. в библиотеката са регистрирани 928 читатели – 311 (до 14 г.) и 617 възрастни. Най-голям е броят на учащите се – ученици  (начална, средна и горна степен)  и студенти. Следват работници, инженери, учители, филолози, икономисти, медицински специалисти,  пенсионери.</w:t>
      </w:r>
    </w:p>
    <w:p w:rsidR="000D45DA" w:rsidRPr="003108BD" w:rsidRDefault="000D45DA" w:rsidP="000D45DA">
      <w:pPr>
        <w:tabs>
          <w:tab w:val="left" w:pos="435"/>
          <w:tab w:val="left" w:pos="1320"/>
        </w:tabs>
        <w:jc w:val="both"/>
        <w:rPr>
          <w:sz w:val="28"/>
          <w:szCs w:val="28"/>
        </w:rPr>
      </w:pPr>
      <w:r w:rsidRPr="003108BD">
        <w:rPr>
          <w:sz w:val="28"/>
          <w:szCs w:val="28"/>
        </w:rPr>
        <w:t xml:space="preserve">       През 2021 г. в библиотеката са направени 11 517  посещения, като от тях 1 411 са в читалните. Раздадени са 19 722 тома литература. Библиотечният фонд е 58 974 тома. Много важен компонент на библиотечната работа е комплектуването на книгите. Тъй като читателите са от различните слоеве на населението, много внимателно се пристъпва към библиотечния подбор. Изхождайки от читателските търсения, се набавят  книги с информационен, образователен, исторически характер, възможно повече справочници, художествена литература. </w:t>
      </w:r>
    </w:p>
    <w:p w:rsidR="000D45DA" w:rsidRPr="003108BD" w:rsidRDefault="000D45DA" w:rsidP="000D45DA">
      <w:pPr>
        <w:tabs>
          <w:tab w:val="left" w:pos="435"/>
          <w:tab w:val="left" w:pos="1320"/>
        </w:tabs>
        <w:jc w:val="both"/>
        <w:rPr>
          <w:sz w:val="28"/>
          <w:szCs w:val="28"/>
        </w:rPr>
      </w:pPr>
      <w:r w:rsidRPr="003108BD">
        <w:rPr>
          <w:sz w:val="28"/>
          <w:szCs w:val="28"/>
        </w:rPr>
        <w:t xml:space="preserve">       През 2021 г. са постъпили  533 тома литература – закупени,  дарени и спечелен проект по Програма „Българските библиотеки - съвременни центрове за четене и информираност” на Министерство на културата. В библиотеката се получават 14 периодични издания, внимателно подбрани,  полезни на повече читатели.</w:t>
      </w:r>
    </w:p>
    <w:p w:rsidR="000D45DA" w:rsidRPr="003108BD" w:rsidRDefault="000D45DA" w:rsidP="000D45DA">
      <w:pPr>
        <w:tabs>
          <w:tab w:val="left" w:pos="435"/>
          <w:tab w:val="left" w:pos="1320"/>
        </w:tabs>
        <w:jc w:val="both"/>
        <w:rPr>
          <w:sz w:val="28"/>
          <w:szCs w:val="28"/>
        </w:rPr>
      </w:pPr>
      <w:r w:rsidRPr="003108BD">
        <w:rPr>
          <w:sz w:val="28"/>
          <w:szCs w:val="28"/>
        </w:rPr>
        <w:t xml:space="preserve">       Показател за работата на една библиотека е справочно-библиографското обслужване. Направени са 146  справки,  предимно с учебна и самообразователна цел.</w:t>
      </w:r>
    </w:p>
    <w:p w:rsidR="000D45DA" w:rsidRPr="003108BD" w:rsidRDefault="000D45DA" w:rsidP="000D45DA">
      <w:pPr>
        <w:tabs>
          <w:tab w:val="left" w:pos="435"/>
          <w:tab w:val="left" w:pos="1320"/>
        </w:tabs>
        <w:jc w:val="both"/>
        <w:rPr>
          <w:sz w:val="28"/>
          <w:szCs w:val="28"/>
        </w:rPr>
      </w:pPr>
      <w:r w:rsidRPr="003108BD">
        <w:rPr>
          <w:sz w:val="28"/>
          <w:szCs w:val="28"/>
        </w:rPr>
        <w:t xml:space="preserve">       От 2010 год. Библиотеката притежава компютри за потребители по Програма „Глобални библиотеки” с безплатен достъп до интернет и онлайн информация. Така тя има модерен облик, средище е на информация, комуникация, знание, култура.  В ежедневната  работа  се отделя време за подреждане на кътове, витрини и изложби, посветени на различни събития от местно или национално значение, или по някоя определена тема, актуална за момента: “Подвигът на Ботев”, “Левски – Апостолът на свободата”,  Ден на народните будители”, ”Ден на славянската писменост и българската култура”, 131 години от рождението на Христо Ясенов”, 100 години от смъртта на Патриарха на българската литература Иван Вазов”, „Ден на Освобождението”, „Световен ден на книгата”, „Световен ден на земята”, “Ден на Космонавтиката”, „Ден на победата и Ден на Европа”, „Ден на славянската писменост и култура”, 200 години от рождението на Г. С. Раковски и на всички национални празници.</w:t>
      </w:r>
    </w:p>
    <w:p w:rsidR="000D45DA" w:rsidRPr="003108BD" w:rsidRDefault="000D45DA" w:rsidP="000D45DA">
      <w:pPr>
        <w:tabs>
          <w:tab w:val="left" w:pos="435"/>
          <w:tab w:val="left" w:pos="1320"/>
        </w:tabs>
        <w:jc w:val="both"/>
        <w:rPr>
          <w:sz w:val="28"/>
          <w:szCs w:val="28"/>
        </w:rPr>
      </w:pPr>
      <w:r w:rsidRPr="003108BD">
        <w:rPr>
          <w:sz w:val="28"/>
          <w:szCs w:val="28"/>
        </w:rPr>
        <w:t xml:space="preserve">  Тази години нашето читалище чества юбилей - 150 години от основаването си. По този повод в Заемната за възрастни подредихме изложба-кът „150 години читалище – 150 години библиотека“. В библиотечната седмица на четенето ученици от трети клас на СУ “Христо </w:t>
      </w:r>
      <w:proofErr w:type="spellStart"/>
      <w:r w:rsidRPr="003108BD">
        <w:rPr>
          <w:sz w:val="28"/>
          <w:szCs w:val="28"/>
        </w:rPr>
        <w:t>Ясенов“посетиха</w:t>
      </w:r>
      <w:proofErr w:type="spellEnd"/>
      <w:r w:rsidRPr="003108BD">
        <w:rPr>
          <w:sz w:val="28"/>
          <w:szCs w:val="28"/>
        </w:rPr>
        <w:t xml:space="preserve"> библиотеката, запознахме ги с нея, разгледаха художествени и научно-популярни книжки, проведохме маратон на четенето като всяко дете </w:t>
      </w:r>
      <w:r w:rsidRPr="003108BD">
        <w:rPr>
          <w:sz w:val="28"/>
          <w:szCs w:val="28"/>
        </w:rPr>
        <w:lastRenderedPageBreak/>
        <w:t>прочете по едно стихотворение от книгата „Знам ги наизуст“ – любими български стихове за деца.</w:t>
      </w:r>
    </w:p>
    <w:p w:rsidR="000D45DA" w:rsidRPr="003108BD" w:rsidRDefault="000D45DA" w:rsidP="000D45DA">
      <w:pPr>
        <w:tabs>
          <w:tab w:val="left" w:pos="435"/>
          <w:tab w:val="left" w:pos="1320"/>
        </w:tabs>
        <w:jc w:val="both"/>
        <w:rPr>
          <w:sz w:val="28"/>
          <w:szCs w:val="28"/>
        </w:rPr>
      </w:pPr>
      <w:r w:rsidRPr="003108BD">
        <w:rPr>
          <w:sz w:val="28"/>
          <w:szCs w:val="28"/>
        </w:rPr>
        <w:t>С шестите класове на СУ „Христо Ясенов“ и г-жа Наталия Дочева осъществихме съвместен проект „Културните институти като образователна среда“ и по-специално „Библиотеката – място за учене през целия живот“.</w:t>
      </w:r>
    </w:p>
    <w:p w:rsidR="000D45DA" w:rsidRPr="003108BD" w:rsidRDefault="000D45DA" w:rsidP="000D45DA">
      <w:pPr>
        <w:tabs>
          <w:tab w:val="left" w:pos="435"/>
          <w:tab w:val="left" w:pos="1320"/>
        </w:tabs>
        <w:jc w:val="both"/>
        <w:rPr>
          <w:sz w:val="28"/>
          <w:szCs w:val="28"/>
        </w:rPr>
      </w:pPr>
      <w:r w:rsidRPr="003108BD">
        <w:rPr>
          <w:sz w:val="28"/>
          <w:szCs w:val="28"/>
        </w:rPr>
        <w:t xml:space="preserve">       За  Европейските дни на наследството през месец септември  беше направен кът-изложба  „Наследство за всички” в отдел Изкуство на библиотеката.  </w:t>
      </w:r>
    </w:p>
    <w:p w:rsidR="000D45DA" w:rsidRPr="003108BD" w:rsidRDefault="000D45DA" w:rsidP="000D45DA">
      <w:pPr>
        <w:tabs>
          <w:tab w:val="left" w:pos="435"/>
          <w:tab w:val="left" w:pos="1320"/>
        </w:tabs>
        <w:jc w:val="both"/>
        <w:rPr>
          <w:sz w:val="28"/>
          <w:szCs w:val="28"/>
        </w:rPr>
      </w:pPr>
      <w:r w:rsidRPr="003108BD">
        <w:rPr>
          <w:sz w:val="28"/>
          <w:szCs w:val="28"/>
        </w:rPr>
        <w:t xml:space="preserve">  В профила на библиотеката във Фейсбук по повод бележити дати и годишнини се публикуват  различни материали, биографични данни на писатели и други интересни личности, за събития и хора от местно значение.  </w:t>
      </w:r>
    </w:p>
    <w:p w:rsidR="000D45DA" w:rsidRPr="003108BD" w:rsidRDefault="000D45DA" w:rsidP="000D45DA">
      <w:pPr>
        <w:tabs>
          <w:tab w:val="left" w:pos="435"/>
          <w:tab w:val="left" w:pos="1320"/>
        </w:tabs>
        <w:jc w:val="both"/>
        <w:rPr>
          <w:sz w:val="28"/>
          <w:szCs w:val="28"/>
        </w:rPr>
      </w:pPr>
      <w:r w:rsidRPr="003108BD">
        <w:rPr>
          <w:sz w:val="28"/>
          <w:szCs w:val="28"/>
        </w:rPr>
        <w:t xml:space="preserve">   За съжаление вече втора година поради </w:t>
      </w:r>
      <w:proofErr w:type="spellStart"/>
      <w:r w:rsidRPr="003108BD">
        <w:rPr>
          <w:sz w:val="28"/>
          <w:szCs w:val="28"/>
        </w:rPr>
        <w:t>пандемичната</w:t>
      </w:r>
      <w:proofErr w:type="spellEnd"/>
      <w:r w:rsidRPr="003108BD">
        <w:rPr>
          <w:sz w:val="28"/>
          <w:szCs w:val="28"/>
        </w:rPr>
        <w:t xml:space="preserve"> обстановка отпаднаха много масови мероприятия, провеждани в библиотеката – групови посещения, уроци, колективни четения, обсъждания, презентации, четене-маратон, срещи с автори и творци, отчитаме  спад по всички показатели.</w:t>
      </w:r>
    </w:p>
    <w:p w:rsidR="000D45DA" w:rsidRPr="003108BD" w:rsidRDefault="000D45DA" w:rsidP="000D45DA">
      <w:pPr>
        <w:tabs>
          <w:tab w:val="left" w:pos="435"/>
          <w:tab w:val="left" w:pos="1320"/>
        </w:tabs>
        <w:jc w:val="both"/>
        <w:rPr>
          <w:sz w:val="28"/>
          <w:szCs w:val="28"/>
        </w:rPr>
      </w:pPr>
      <w:r w:rsidRPr="003108BD">
        <w:rPr>
          <w:sz w:val="28"/>
          <w:szCs w:val="28"/>
        </w:rPr>
        <w:t xml:space="preserve"> А иначе се включваме във всички национални  инициативи и кампании във връзка с четенето и популяризирането на книгата. </w:t>
      </w:r>
    </w:p>
    <w:p w:rsidR="00394277" w:rsidRPr="003108BD" w:rsidRDefault="00394277" w:rsidP="00394277">
      <w:pPr>
        <w:tabs>
          <w:tab w:val="left" w:pos="435"/>
          <w:tab w:val="left" w:pos="1320"/>
        </w:tabs>
        <w:jc w:val="both"/>
        <w:rPr>
          <w:sz w:val="28"/>
          <w:szCs w:val="28"/>
        </w:rPr>
      </w:pPr>
      <w:r w:rsidRPr="003108BD">
        <w:rPr>
          <w:sz w:val="28"/>
          <w:szCs w:val="28"/>
        </w:rPr>
        <w:t xml:space="preserve"> </w:t>
      </w:r>
    </w:p>
    <w:p w:rsidR="00394277" w:rsidRPr="003108BD" w:rsidRDefault="00394277" w:rsidP="00394277">
      <w:pPr>
        <w:tabs>
          <w:tab w:val="left" w:pos="435"/>
          <w:tab w:val="left" w:pos="1320"/>
        </w:tabs>
        <w:jc w:val="both"/>
        <w:rPr>
          <w:b/>
          <w:sz w:val="28"/>
          <w:szCs w:val="28"/>
        </w:rPr>
      </w:pPr>
      <w:r w:rsidRPr="003108BD">
        <w:rPr>
          <w:b/>
          <w:sz w:val="28"/>
          <w:szCs w:val="28"/>
          <w:lang w:val="en-US"/>
        </w:rPr>
        <w:t xml:space="preserve">II. </w:t>
      </w:r>
      <w:r w:rsidRPr="003108BD">
        <w:rPr>
          <w:b/>
          <w:sz w:val="28"/>
          <w:szCs w:val="28"/>
        </w:rPr>
        <w:t xml:space="preserve"> Художествено – творческа дейност:</w:t>
      </w:r>
    </w:p>
    <w:p w:rsidR="00394277" w:rsidRPr="003108BD" w:rsidRDefault="00394277" w:rsidP="00394277">
      <w:pPr>
        <w:tabs>
          <w:tab w:val="left" w:pos="435"/>
          <w:tab w:val="left" w:pos="1320"/>
        </w:tabs>
        <w:spacing w:line="276" w:lineRule="auto"/>
        <w:jc w:val="both"/>
        <w:rPr>
          <w:sz w:val="28"/>
          <w:szCs w:val="28"/>
        </w:rPr>
      </w:pPr>
      <w:r w:rsidRPr="003108BD">
        <w:rPr>
          <w:sz w:val="28"/>
          <w:szCs w:val="28"/>
        </w:rPr>
        <w:tab/>
        <w:t xml:space="preserve">В НЧ „Тодор Пеев¬-1871” се развива активна културна дейност. </w:t>
      </w:r>
    </w:p>
    <w:p w:rsidR="00394277" w:rsidRPr="003108BD" w:rsidRDefault="003108BD" w:rsidP="00394277">
      <w:pPr>
        <w:tabs>
          <w:tab w:val="left" w:pos="435"/>
          <w:tab w:val="left" w:pos="1320"/>
        </w:tabs>
        <w:spacing w:line="276" w:lineRule="auto"/>
        <w:jc w:val="both"/>
        <w:rPr>
          <w:sz w:val="28"/>
          <w:szCs w:val="28"/>
        </w:rPr>
      </w:pPr>
      <w:r>
        <w:rPr>
          <w:sz w:val="28"/>
          <w:szCs w:val="28"/>
        </w:rPr>
        <w:t>През 2021</w:t>
      </w:r>
      <w:r w:rsidR="00394277" w:rsidRPr="003108BD">
        <w:rPr>
          <w:sz w:val="28"/>
          <w:szCs w:val="28"/>
        </w:rPr>
        <w:t xml:space="preserve"> г. читалището продължи работата си в посока привличане на деца и развиване на техните умения и таланти в различни школи и състави:</w:t>
      </w:r>
    </w:p>
    <w:p w:rsidR="000D45DA" w:rsidRPr="003108BD" w:rsidRDefault="00394277" w:rsidP="00394277">
      <w:pPr>
        <w:numPr>
          <w:ilvl w:val="0"/>
          <w:numId w:val="3"/>
        </w:numPr>
        <w:tabs>
          <w:tab w:val="left" w:pos="426"/>
        </w:tabs>
        <w:spacing w:line="276" w:lineRule="auto"/>
        <w:ind w:left="426" w:hanging="426"/>
        <w:jc w:val="both"/>
        <w:rPr>
          <w:sz w:val="28"/>
          <w:szCs w:val="28"/>
        </w:rPr>
      </w:pPr>
      <w:r w:rsidRPr="003108BD">
        <w:rPr>
          <w:b/>
          <w:sz w:val="28"/>
          <w:szCs w:val="28"/>
        </w:rPr>
        <w:t>Школа по пиано, тамбура, гъдулка и акордеон</w:t>
      </w:r>
      <w:r w:rsidRPr="003108BD">
        <w:rPr>
          <w:sz w:val="28"/>
          <w:szCs w:val="28"/>
        </w:rPr>
        <w:t xml:space="preserve"> </w:t>
      </w:r>
    </w:p>
    <w:p w:rsidR="00394277" w:rsidRPr="003108BD" w:rsidRDefault="000D45DA" w:rsidP="000D45DA">
      <w:pPr>
        <w:tabs>
          <w:tab w:val="left" w:pos="426"/>
        </w:tabs>
        <w:spacing w:line="276" w:lineRule="auto"/>
        <w:ind w:left="426"/>
        <w:jc w:val="both"/>
        <w:rPr>
          <w:sz w:val="28"/>
          <w:szCs w:val="28"/>
        </w:rPr>
      </w:pPr>
      <w:r w:rsidRPr="003108BD">
        <w:rPr>
          <w:sz w:val="28"/>
          <w:szCs w:val="28"/>
        </w:rPr>
        <w:t>Преподаватели:</w:t>
      </w:r>
    </w:p>
    <w:p w:rsidR="000D45DA" w:rsidRPr="003108BD" w:rsidRDefault="00394277" w:rsidP="00394277">
      <w:pPr>
        <w:rPr>
          <w:sz w:val="28"/>
          <w:szCs w:val="28"/>
        </w:rPr>
      </w:pPr>
      <w:r w:rsidRPr="003108BD">
        <w:rPr>
          <w:sz w:val="28"/>
          <w:szCs w:val="28"/>
        </w:rPr>
        <w:t>Цветанка Николова</w:t>
      </w:r>
      <w:r w:rsidR="000D45DA" w:rsidRPr="003108BD">
        <w:rPr>
          <w:sz w:val="28"/>
          <w:szCs w:val="28"/>
        </w:rPr>
        <w:t xml:space="preserve"> – 21 ученика</w:t>
      </w:r>
      <w:r w:rsidRPr="003108BD">
        <w:rPr>
          <w:sz w:val="28"/>
          <w:szCs w:val="28"/>
        </w:rPr>
        <w:t xml:space="preserve">, Даниел Борисов </w:t>
      </w:r>
      <w:r w:rsidR="000D45DA" w:rsidRPr="003108BD">
        <w:rPr>
          <w:sz w:val="28"/>
          <w:szCs w:val="28"/>
        </w:rPr>
        <w:t>–</w:t>
      </w:r>
      <w:r w:rsidR="004304C9">
        <w:rPr>
          <w:sz w:val="28"/>
          <w:szCs w:val="28"/>
          <w:lang w:val="en-US"/>
        </w:rPr>
        <w:t xml:space="preserve"> 6 </w:t>
      </w:r>
      <w:proofErr w:type="spellStart"/>
      <w:r w:rsidR="004304C9">
        <w:rPr>
          <w:sz w:val="28"/>
          <w:szCs w:val="28"/>
          <w:lang w:val="en-US"/>
        </w:rPr>
        <w:t>ученика</w:t>
      </w:r>
      <w:proofErr w:type="spellEnd"/>
      <w:r w:rsidR="004304C9">
        <w:rPr>
          <w:sz w:val="28"/>
          <w:szCs w:val="28"/>
          <w:lang w:val="en-US"/>
        </w:rPr>
        <w:t>,</w:t>
      </w:r>
    </w:p>
    <w:p w:rsidR="000D45DA" w:rsidRPr="003108BD" w:rsidRDefault="00394277" w:rsidP="00394277">
      <w:pPr>
        <w:rPr>
          <w:sz w:val="28"/>
          <w:szCs w:val="28"/>
        </w:rPr>
      </w:pPr>
      <w:r w:rsidRPr="003108BD">
        <w:rPr>
          <w:sz w:val="28"/>
          <w:szCs w:val="28"/>
        </w:rPr>
        <w:t>Павлин Христов</w:t>
      </w:r>
      <w:r w:rsidR="002568F5" w:rsidRPr="003108BD">
        <w:rPr>
          <w:sz w:val="28"/>
          <w:szCs w:val="28"/>
        </w:rPr>
        <w:t xml:space="preserve"> </w:t>
      </w:r>
      <w:r w:rsidR="004304C9">
        <w:rPr>
          <w:sz w:val="28"/>
          <w:szCs w:val="28"/>
        </w:rPr>
        <w:t>–</w:t>
      </w:r>
      <w:r w:rsidR="002568F5" w:rsidRPr="003108BD">
        <w:rPr>
          <w:sz w:val="28"/>
          <w:szCs w:val="28"/>
        </w:rPr>
        <w:t xml:space="preserve"> </w:t>
      </w:r>
      <w:r w:rsidR="004304C9">
        <w:rPr>
          <w:sz w:val="28"/>
          <w:szCs w:val="28"/>
        </w:rPr>
        <w:t xml:space="preserve">26 </w:t>
      </w:r>
      <w:r w:rsidR="002568F5" w:rsidRPr="003108BD">
        <w:rPr>
          <w:sz w:val="28"/>
          <w:szCs w:val="28"/>
        </w:rPr>
        <w:t>ученика</w:t>
      </w:r>
      <w:r w:rsidRPr="003108BD">
        <w:rPr>
          <w:sz w:val="28"/>
          <w:szCs w:val="28"/>
        </w:rPr>
        <w:t xml:space="preserve">. </w:t>
      </w:r>
    </w:p>
    <w:p w:rsidR="000D45DA" w:rsidRPr="003108BD" w:rsidRDefault="000D45DA" w:rsidP="00394277">
      <w:pPr>
        <w:rPr>
          <w:rFonts w:eastAsiaTheme="minorHAnsi"/>
          <w:sz w:val="28"/>
          <w:szCs w:val="28"/>
          <w:lang w:eastAsia="en-US"/>
        </w:rPr>
      </w:pPr>
      <w:r w:rsidRPr="003108BD">
        <w:rPr>
          <w:sz w:val="28"/>
          <w:szCs w:val="28"/>
        </w:rPr>
        <w:t xml:space="preserve">Школата посещават  </w:t>
      </w:r>
      <w:r w:rsidR="004304C9">
        <w:rPr>
          <w:sz w:val="28"/>
          <w:szCs w:val="28"/>
        </w:rPr>
        <w:t>67 /без малките танцьори/</w:t>
      </w:r>
      <w:r w:rsidR="00394277" w:rsidRPr="003108BD">
        <w:rPr>
          <w:sz w:val="28"/>
          <w:szCs w:val="28"/>
        </w:rPr>
        <w:t xml:space="preserve"> на брой малки и големи ученици, които прохождат в приказния свят на музиката. </w:t>
      </w:r>
      <w:r w:rsidR="00394277" w:rsidRPr="003108BD">
        <w:rPr>
          <w:rFonts w:eastAsiaTheme="minorHAnsi"/>
          <w:sz w:val="28"/>
          <w:szCs w:val="28"/>
          <w:lang w:eastAsia="en-US"/>
        </w:rPr>
        <w:t xml:space="preserve"> </w:t>
      </w:r>
    </w:p>
    <w:p w:rsidR="00BA686A" w:rsidRPr="003108BD" w:rsidRDefault="00394277" w:rsidP="00394277">
      <w:pPr>
        <w:rPr>
          <w:rFonts w:eastAsiaTheme="minorHAnsi"/>
          <w:sz w:val="28"/>
          <w:szCs w:val="28"/>
          <w:lang w:eastAsia="en-US"/>
        </w:rPr>
      </w:pPr>
      <w:r w:rsidRPr="003108BD">
        <w:rPr>
          <w:rFonts w:eastAsiaTheme="minorHAnsi"/>
          <w:sz w:val="28"/>
          <w:szCs w:val="28"/>
          <w:lang w:eastAsia="en-US"/>
        </w:rPr>
        <w:t>Преподавателят по</w:t>
      </w:r>
      <w:r w:rsidR="000D45DA" w:rsidRPr="003108BD">
        <w:rPr>
          <w:rFonts w:eastAsiaTheme="minorHAnsi"/>
          <w:sz w:val="28"/>
          <w:szCs w:val="28"/>
          <w:lang w:eastAsia="en-US"/>
        </w:rPr>
        <w:t xml:space="preserve"> тамбура Павлин Христов води и </w:t>
      </w:r>
      <w:proofErr w:type="spellStart"/>
      <w:r w:rsidR="000D45DA" w:rsidRPr="003108BD">
        <w:rPr>
          <w:rFonts w:eastAsiaTheme="minorHAnsi"/>
          <w:sz w:val="28"/>
          <w:szCs w:val="28"/>
          <w:lang w:eastAsia="en-US"/>
        </w:rPr>
        <w:t>Тамбурашкия</w:t>
      </w:r>
      <w:proofErr w:type="spellEnd"/>
      <w:r w:rsidR="000D45DA" w:rsidRPr="003108BD">
        <w:rPr>
          <w:rFonts w:eastAsiaTheme="minorHAnsi"/>
          <w:sz w:val="28"/>
          <w:szCs w:val="28"/>
          <w:lang w:eastAsia="en-US"/>
        </w:rPr>
        <w:t xml:space="preserve"> група „Игриви струни“ </w:t>
      </w:r>
      <w:r w:rsidR="004304C9">
        <w:rPr>
          <w:rFonts w:eastAsiaTheme="minorHAnsi"/>
          <w:sz w:val="28"/>
          <w:szCs w:val="28"/>
          <w:lang w:eastAsia="en-US"/>
        </w:rPr>
        <w:t>–</w:t>
      </w:r>
      <w:r w:rsidR="000D45DA" w:rsidRPr="003108BD">
        <w:rPr>
          <w:rFonts w:eastAsiaTheme="minorHAnsi"/>
          <w:sz w:val="28"/>
          <w:szCs w:val="28"/>
          <w:lang w:eastAsia="en-US"/>
        </w:rPr>
        <w:t xml:space="preserve"> </w:t>
      </w:r>
      <w:r w:rsidR="004304C9">
        <w:rPr>
          <w:rFonts w:eastAsiaTheme="minorHAnsi"/>
          <w:sz w:val="28"/>
          <w:szCs w:val="28"/>
          <w:lang w:eastAsia="en-US"/>
        </w:rPr>
        <w:t xml:space="preserve">14 </w:t>
      </w:r>
      <w:r w:rsidR="000D45DA" w:rsidRPr="003108BD">
        <w:rPr>
          <w:rFonts w:eastAsiaTheme="minorHAnsi"/>
          <w:sz w:val="28"/>
          <w:szCs w:val="28"/>
          <w:lang w:eastAsia="en-US"/>
        </w:rPr>
        <w:t>участника</w:t>
      </w:r>
      <w:r w:rsidRPr="003108BD">
        <w:rPr>
          <w:rFonts w:eastAsiaTheme="minorHAnsi"/>
          <w:sz w:val="28"/>
          <w:szCs w:val="28"/>
          <w:lang w:eastAsia="en-US"/>
        </w:rPr>
        <w:t>.</w:t>
      </w:r>
      <w:r w:rsidR="00BA686A" w:rsidRPr="003108BD">
        <w:rPr>
          <w:rFonts w:eastAsiaTheme="minorHAnsi"/>
          <w:sz w:val="28"/>
          <w:szCs w:val="28"/>
          <w:lang w:val="en-US" w:eastAsia="en-US"/>
        </w:rPr>
        <w:t xml:space="preserve"> </w:t>
      </w:r>
      <w:r w:rsidR="00BA686A" w:rsidRPr="003108BD">
        <w:rPr>
          <w:rFonts w:eastAsiaTheme="minorHAnsi"/>
          <w:sz w:val="28"/>
          <w:szCs w:val="28"/>
          <w:lang w:eastAsia="en-US"/>
        </w:rPr>
        <w:t xml:space="preserve">Участие във Великденски концерт </w:t>
      </w:r>
    </w:p>
    <w:p w:rsidR="00394277" w:rsidRPr="003108BD" w:rsidRDefault="00BA686A" w:rsidP="00394277">
      <w:pPr>
        <w:rPr>
          <w:rFonts w:eastAsiaTheme="minorHAnsi"/>
          <w:sz w:val="28"/>
          <w:szCs w:val="28"/>
          <w:lang w:eastAsia="en-US"/>
        </w:rPr>
      </w:pPr>
      <w:r w:rsidRPr="003108BD">
        <w:rPr>
          <w:rFonts w:eastAsiaTheme="minorHAnsi"/>
          <w:sz w:val="28"/>
          <w:szCs w:val="28"/>
          <w:lang w:eastAsia="en-US"/>
        </w:rPr>
        <w:t xml:space="preserve">„ </w:t>
      </w:r>
      <w:r w:rsidRPr="003108BD">
        <w:rPr>
          <w:sz w:val="28"/>
          <w:szCs w:val="28"/>
        </w:rPr>
        <w:t>Личен ден Великден,</w:t>
      </w:r>
      <w:r w:rsidR="004304C9">
        <w:rPr>
          <w:sz w:val="28"/>
          <w:szCs w:val="28"/>
        </w:rPr>
        <w:t xml:space="preserve"> най-личен Гергьовден“, участие в Коледен концерт, участие в концерт по случай празника на града Петровден.</w:t>
      </w:r>
    </w:p>
    <w:p w:rsidR="005B56F2" w:rsidRPr="003108BD" w:rsidRDefault="005B56F2" w:rsidP="00394277">
      <w:pPr>
        <w:rPr>
          <w:rFonts w:eastAsiaTheme="minorHAnsi"/>
          <w:sz w:val="28"/>
          <w:szCs w:val="28"/>
          <w:lang w:eastAsia="en-US"/>
        </w:rPr>
      </w:pPr>
    </w:p>
    <w:p w:rsidR="00394277" w:rsidRPr="003108BD" w:rsidRDefault="00394277" w:rsidP="00394277">
      <w:pPr>
        <w:tabs>
          <w:tab w:val="left" w:pos="426"/>
        </w:tabs>
        <w:spacing w:line="276" w:lineRule="auto"/>
        <w:jc w:val="both"/>
        <w:rPr>
          <w:sz w:val="28"/>
          <w:szCs w:val="28"/>
        </w:rPr>
      </w:pPr>
      <w:r w:rsidRPr="003108BD">
        <w:rPr>
          <w:sz w:val="28"/>
          <w:szCs w:val="28"/>
        </w:rPr>
        <w:t xml:space="preserve">За разлика от други години, когато малките музиканти представяха по две продукции, на които показват на родители и обществеността резултатите от своя труд, тази година поради ограниченията заради </w:t>
      </w:r>
      <w:r w:rsidRPr="003108BD">
        <w:rPr>
          <w:sz w:val="28"/>
          <w:szCs w:val="28"/>
          <w:lang w:val="en-US"/>
        </w:rPr>
        <w:t xml:space="preserve">COVID-19 </w:t>
      </w:r>
      <w:r w:rsidRPr="003108BD">
        <w:rPr>
          <w:sz w:val="28"/>
          <w:szCs w:val="28"/>
        </w:rPr>
        <w:t xml:space="preserve"> беше проведена само една. По същата причина и проведените мероприятия бяха ограничен брой.</w:t>
      </w:r>
    </w:p>
    <w:p w:rsidR="00394277" w:rsidRPr="003108BD" w:rsidRDefault="00394277" w:rsidP="00394277">
      <w:pPr>
        <w:tabs>
          <w:tab w:val="left" w:pos="426"/>
        </w:tabs>
        <w:spacing w:line="276" w:lineRule="auto"/>
        <w:jc w:val="both"/>
        <w:rPr>
          <w:sz w:val="28"/>
          <w:szCs w:val="28"/>
        </w:rPr>
      </w:pPr>
      <w:r w:rsidRPr="003108BD">
        <w:rPr>
          <w:b/>
          <w:sz w:val="28"/>
          <w:szCs w:val="28"/>
        </w:rPr>
        <w:t xml:space="preserve">Школа по народни танци </w:t>
      </w:r>
      <w:r w:rsidRPr="003108BD">
        <w:rPr>
          <w:sz w:val="28"/>
          <w:szCs w:val="28"/>
        </w:rPr>
        <w:t xml:space="preserve">с ръководител Калинка </w:t>
      </w:r>
      <w:proofErr w:type="spellStart"/>
      <w:r w:rsidRPr="003108BD">
        <w:rPr>
          <w:sz w:val="28"/>
          <w:szCs w:val="28"/>
        </w:rPr>
        <w:t>Пушкарова</w:t>
      </w:r>
      <w:proofErr w:type="spellEnd"/>
      <w:r w:rsidRPr="003108BD">
        <w:rPr>
          <w:sz w:val="28"/>
          <w:szCs w:val="28"/>
        </w:rPr>
        <w:t>.</w:t>
      </w:r>
    </w:p>
    <w:p w:rsidR="00394277" w:rsidRPr="003108BD" w:rsidRDefault="00394277" w:rsidP="00394277">
      <w:pPr>
        <w:tabs>
          <w:tab w:val="left" w:pos="426"/>
        </w:tabs>
        <w:spacing w:line="276" w:lineRule="auto"/>
        <w:jc w:val="both"/>
        <w:rPr>
          <w:sz w:val="28"/>
          <w:szCs w:val="28"/>
        </w:rPr>
      </w:pPr>
      <w:r w:rsidRPr="003108BD">
        <w:rPr>
          <w:sz w:val="28"/>
          <w:szCs w:val="28"/>
        </w:rPr>
        <w:lastRenderedPageBreak/>
        <w:t xml:space="preserve">Обучават се деца от </w:t>
      </w:r>
      <w:r w:rsidRPr="003108BD">
        <w:rPr>
          <w:sz w:val="28"/>
          <w:szCs w:val="28"/>
          <w:lang w:val="en-US"/>
        </w:rPr>
        <w:t xml:space="preserve">I </w:t>
      </w:r>
      <w:r w:rsidR="004304C9">
        <w:rPr>
          <w:sz w:val="28"/>
          <w:szCs w:val="28"/>
        </w:rPr>
        <w:t xml:space="preserve">до </w:t>
      </w:r>
      <w:r w:rsidR="000370F5">
        <w:rPr>
          <w:sz w:val="28"/>
          <w:szCs w:val="28"/>
          <w:lang w:val="en-US"/>
        </w:rPr>
        <w:t>I</w:t>
      </w:r>
      <w:r w:rsidR="004304C9">
        <w:rPr>
          <w:sz w:val="28"/>
          <w:szCs w:val="28"/>
        </w:rPr>
        <w:t xml:space="preserve">Х клас в шест възрастови </w:t>
      </w:r>
      <w:r w:rsidRPr="003108BD">
        <w:rPr>
          <w:sz w:val="28"/>
          <w:szCs w:val="28"/>
        </w:rPr>
        <w:t xml:space="preserve"> групи – </w:t>
      </w:r>
      <w:r w:rsidRPr="003108BD">
        <w:rPr>
          <w:sz w:val="28"/>
          <w:szCs w:val="28"/>
          <w:lang w:val="en-US"/>
        </w:rPr>
        <w:t xml:space="preserve">I </w:t>
      </w:r>
      <w:r w:rsidRPr="003108BD">
        <w:rPr>
          <w:sz w:val="28"/>
          <w:szCs w:val="28"/>
        </w:rPr>
        <w:t>клас</w:t>
      </w:r>
      <w:r w:rsidR="000370F5">
        <w:rPr>
          <w:sz w:val="28"/>
          <w:szCs w:val="28"/>
          <w:lang w:val="en-US"/>
        </w:rPr>
        <w:t xml:space="preserve">; II </w:t>
      </w:r>
      <w:r w:rsidRPr="003108BD">
        <w:rPr>
          <w:sz w:val="28"/>
          <w:szCs w:val="28"/>
          <w:lang w:val="en-US"/>
        </w:rPr>
        <w:t xml:space="preserve"> </w:t>
      </w:r>
      <w:r w:rsidRPr="003108BD">
        <w:rPr>
          <w:sz w:val="28"/>
          <w:szCs w:val="28"/>
        </w:rPr>
        <w:t xml:space="preserve">клас; </w:t>
      </w:r>
      <w:r w:rsidR="000370F5">
        <w:rPr>
          <w:sz w:val="28"/>
          <w:szCs w:val="28"/>
          <w:lang w:val="en-US"/>
        </w:rPr>
        <w:t xml:space="preserve">III </w:t>
      </w:r>
      <w:r w:rsidR="000370F5">
        <w:rPr>
          <w:sz w:val="28"/>
          <w:szCs w:val="28"/>
        </w:rPr>
        <w:t>клас</w:t>
      </w:r>
      <w:r w:rsidR="000370F5" w:rsidRPr="003108BD">
        <w:rPr>
          <w:sz w:val="28"/>
          <w:szCs w:val="28"/>
          <w:lang w:val="en-US"/>
        </w:rPr>
        <w:t>;</w:t>
      </w:r>
      <w:r w:rsidR="000370F5">
        <w:rPr>
          <w:sz w:val="28"/>
          <w:szCs w:val="28"/>
        </w:rPr>
        <w:t xml:space="preserve"> </w:t>
      </w:r>
      <w:r w:rsidR="000370F5">
        <w:rPr>
          <w:sz w:val="28"/>
          <w:szCs w:val="28"/>
          <w:lang w:val="en-US"/>
        </w:rPr>
        <w:t>IV</w:t>
      </w:r>
      <w:r w:rsidRPr="003108BD">
        <w:rPr>
          <w:sz w:val="28"/>
          <w:szCs w:val="28"/>
          <w:lang w:val="en-US"/>
        </w:rPr>
        <w:t xml:space="preserve"> </w:t>
      </w:r>
      <w:r w:rsidRPr="003108BD">
        <w:rPr>
          <w:sz w:val="28"/>
          <w:szCs w:val="28"/>
        </w:rPr>
        <w:t>клас</w:t>
      </w:r>
      <w:r w:rsidRPr="003108BD">
        <w:rPr>
          <w:sz w:val="28"/>
          <w:szCs w:val="28"/>
          <w:lang w:val="en-US"/>
        </w:rPr>
        <w:t xml:space="preserve">; </w:t>
      </w:r>
      <w:r w:rsidR="000370F5">
        <w:rPr>
          <w:sz w:val="28"/>
          <w:szCs w:val="28"/>
          <w:lang w:val="en-US"/>
        </w:rPr>
        <w:t xml:space="preserve">V – VI </w:t>
      </w:r>
      <w:r w:rsidR="000370F5">
        <w:rPr>
          <w:sz w:val="28"/>
          <w:szCs w:val="28"/>
        </w:rPr>
        <w:t>клас</w:t>
      </w:r>
      <w:r w:rsidR="000370F5" w:rsidRPr="003108BD">
        <w:rPr>
          <w:sz w:val="28"/>
          <w:szCs w:val="28"/>
          <w:lang w:val="en-US"/>
        </w:rPr>
        <w:t>;</w:t>
      </w:r>
      <w:r w:rsidR="000370F5">
        <w:rPr>
          <w:sz w:val="28"/>
          <w:szCs w:val="28"/>
        </w:rPr>
        <w:t xml:space="preserve"> </w:t>
      </w:r>
      <w:r w:rsidR="000370F5">
        <w:rPr>
          <w:sz w:val="28"/>
          <w:szCs w:val="28"/>
          <w:lang w:val="en-US"/>
        </w:rPr>
        <w:t xml:space="preserve">VII </w:t>
      </w:r>
      <w:r w:rsidRPr="003108BD">
        <w:rPr>
          <w:sz w:val="28"/>
          <w:szCs w:val="28"/>
          <w:lang w:val="en-US"/>
        </w:rPr>
        <w:t xml:space="preserve"> – I</w:t>
      </w:r>
      <w:r w:rsidRPr="003108BD">
        <w:rPr>
          <w:sz w:val="28"/>
          <w:szCs w:val="28"/>
        </w:rPr>
        <w:t>Х</w:t>
      </w:r>
      <w:r w:rsidR="000370F5">
        <w:rPr>
          <w:sz w:val="28"/>
          <w:szCs w:val="28"/>
          <w:lang w:val="en-US"/>
        </w:rPr>
        <w:t xml:space="preserve"> </w:t>
      </w:r>
      <w:r w:rsidR="000370F5">
        <w:rPr>
          <w:sz w:val="28"/>
          <w:szCs w:val="28"/>
        </w:rPr>
        <w:t>клас</w:t>
      </w:r>
      <w:r w:rsidRPr="003108BD">
        <w:rPr>
          <w:sz w:val="28"/>
          <w:szCs w:val="28"/>
        </w:rPr>
        <w:t xml:space="preserve">. Общо </w:t>
      </w:r>
      <w:r w:rsidR="00AA393C" w:rsidRPr="003108BD">
        <w:rPr>
          <w:sz w:val="28"/>
          <w:szCs w:val="28"/>
        </w:rPr>
        <w:t xml:space="preserve">над </w:t>
      </w:r>
      <w:r w:rsidRPr="003108BD">
        <w:rPr>
          <w:sz w:val="28"/>
          <w:szCs w:val="28"/>
        </w:rPr>
        <w:t xml:space="preserve">180 деца. Децата от школата </w:t>
      </w:r>
      <w:r w:rsidR="00AA393C" w:rsidRPr="003108BD">
        <w:rPr>
          <w:sz w:val="28"/>
          <w:szCs w:val="28"/>
        </w:rPr>
        <w:t>са участници във Фолклорна творческа среща към ИДЖЕФ, гр. Китен</w:t>
      </w:r>
      <w:r w:rsidR="000D45DA" w:rsidRPr="003108BD">
        <w:rPr>
          <w:sz w:val="28"/>
          <w:szCs w:val="28"/>
        </w:rPr>
        <w:t xml:space="preserve">. </w:t>
      </w:r>
      <w:r w:rsidR="00AA393C" w:rsidRPr="003108BD">
        <w:rPr>
          <w:sz w:val="28"/>
          <w:szCs w:val="28"/>
        </w:rPr>
        <w:t xml:space="preserve">Участие в 3-ти Национален фолклорен фестивал „Златни нишки“ с. Трудовец, където получи Гранд при на фестивала – </w:t>
      </w:r>
      <w:proofErr w:type="spellStart"/>
      <w:r w:rsidR="00AA393C" w:rsidRPr="003108BD">
        <w:rPr>
          <w:sz w:val="28"/>
          <w:szCs w:val="28"/>
        </w:rPr>
        <w:t>плакет</w:t>
      </w:r>
      <w:proofErr w:type="spellEnd"/>
      <w:r w:rsidR="00AA393C" w:rsidRPr="003108BD">
        <w:rPr>
          <w:sz w:val="28"/>
          <w:szCs w:val="28"/>
        </w:rPr>
        <w:t xml:space="preserve">, грамота и 300 лв. и два приза за „Най-ансамблово изпълнение“ и „Най масова група“. Участие на празника посветен на 24-ти май. За празника на детето 1-ви юни бяха подготвени забавни игри под надслов „От децата за децата“. </w:t>
      </w:r>
    </w:p>
    <w:p w:rsidR="002568F5" w:rsidRPr="003108BD" w:rsidRDefault="002568F5" w:rsidP="00394277">
      <w:pPr>
        <w:tabs>
          <w:tab w:val="left" w:pos="426"/>
        </w:tabs>
        <w:spacing w:line="276" w:lineRule="auto"/>
        <w:jc w:val="both"/>
        <w:rPr>
          <w:sz w:val="28"/>
          <w:szCs w:val="28"/>
        </w:rPr>
      </w:pPr>
    </w:p>
    <w:p w:rsidR="00BA686A" w:rsidRPr="003108BD" w:rsidRDefault="00394277" w:rsidP="00394277">
      <w:pPr>
        <w:tabs>
          <w:tab w:val="left" w:pos="426"/>
        </w:tabs>
        <w:spacing w:line="276" w:lineRule="auto"/>
        <w:ind w:right="-1234"/>
        <w:jc w:val="both"/>
        <w:rPr>
          <w:sz w:val="28"/>
          <w:szCs w:val="28"/>
        </w:rPr>
      </w:pPr>
      <w:r w:rsidRPr="003108BD">
        <w:rPr>
          <w:b/>
          <w:sz w:val="28"/>
          <w:szCs w:val="28"/>
        </w:rPr>
        <w:t>Литературен кръжок „Хр. Ясенов“.</w:t>
      </w:r>
      <w:r w:rsidRPr="003108BD">
        <w:rPr>
          <w:sz w:val="28"/>
          <w:szCs w:val="28"/>
        </w:rPr>
        <w:t xml:space="preserve"> Последните години са много </w:t>
      </w:r>
    </w:p>
    <w:p w:rsidR="00BA686A" w:rsidRPr="003108BD" w:rsidRDefault="00394277" w:rsidP="00394277">
      <w:pPr>
        <w:tabs>
          <w:tab w:val="left" w:pos="426"/>
        </w:tabs>
        <w:spacing w:line="276" w:lineRule="auto"/>
        <w:ind w:right="-1234"/>
        <w:jc w:val="both"/>
        <w:rPr>
          <w:sz w:val="28"/>
          <w:szCs w:val="28"/>
        </w:rPr>
      </w:pPr>
      <w:r w:rsidRPr="003108BD">
        <w:rPr>
          <w:sz w:val="28"/>
          <w:szCs w:val="28"/>
        </w:rPr>
        <w:t>успешни за литературния кръжок. Всяка година се издава книжка „Омайничета”</w:t>
      </w:r>
      <w:r w:rsidR="00425B48" w:rsidRPr="003108BD">
        <w:rPr>
          <w:sz w:val="28"/>
          <w:szCs w:val="28"/>
        </w:rPr>
        <w:t xml:space="preserve">, </w:t>
      </w:r>
    </w:p>
    <w:p w:rsidR="00394277" w:rsidRPr="003108BD" w:rsidRDefault="00425B48" w:rsidP="00394277">
      <w:pPr>
        <w:tabs>
          <w:tab w:val="left" w:pos="426"/>
        </w:tabs>
        <w:spacing w:line="276" w:lineRule="auto"/>
        <w:ind w:right="-1234"/>
        <w:jc w:val="both"/>
        <w:rPr>
          <w:bCs/>
          <w:sz w:val="28"/>
          <w:szCs w:val="28"/>
          <w:lang w:val="en-US"/>
        </w:rPr>
      </w:pPr>
      <w:r w:rsidRPr="003108BD">
        <w:rPr>
          <w:sz w:val="28"/>
          <w:szCs w:val="28"/>
        </w:rPr>
        <w:t>за 2021 г. 16-та подред</w:t>
      </w:r>
      <w:r w:rsidR="00394277" w:rsidRPr="003108BD">
        <w:rPr>
          <w:sz w:val="28"/>
          <w:szCs w:val="28"/>
        </w:rPr>
        <w:t xml:space="preserve">. </w:t>
      </w:r>
    </w:p>
    <w:p w:rsidR="00394277" w:rsidRPr="003108BD" w:rsidRDefault="00394277" w:rsidP="00394277">
      <w:pPr>
        <w:tabs>
          <w:tab w:val="left" w:pos="426"/>
        </w:tabs>
        <w:spacing w:line="276" w:lineRule="auto"/>
        <w:jc w:val="both"/>
        <w:rPr>
          <w:sz w:val="28"/>
          <w:szCs w:val="28"/>
        </w:rPr>
      </w:pPr>
      <w:r w:rsidRPr="003108BD">
        <w:rPr>
          <w:sz w:val="28"/>
          <w:szCs w:val="28"/>
        </w:rPr>
        <w:t>Поместени са най-добрите творби на</w:t>
      </w:r>
      <w:r w:rsidR="00425B48" w:rsidRPr="003108BD">
        <w:rPr>
          <w:sz w:val="28"/>
          <w:szCs w:val="28"/>
        </w:rPr>
        <w:t xml:space="preserve"> децата през годината.</w:t>
      </w:r>
      <w:r w:rsidRPr="003108BD">
        <w:rPr>
          <w:sz w:val="28"/>
          <w:szCs w:val="28"/>
        </w:rPr>
        <w:t xml:space="preserve"> Творбите на децата се публикуват и във вестник ”Етрополски преглед”. Децата от кръжока ежегодно се представят отлично в традиционната „Етрополска литературно-музикална зима”. Те печелят голяма част от призовите места за поезия, проза и ху</w:t>
      </w:r>
      <w:r w:rsidR="0099004D" w:rsidRPr="003108BD">
        <w:rPr>
          <w:sz w:val="28"/>
          <w:szCs w:val="28"/>
        </w:rPr>
        <w:t>мор. Със своите творби през 2021</w:t>
      </w:r>
      <w:r w:rsidRPr="003108BD">
        <w:rPr>
          <w:sz w:val="28"/>
          <w:szCs w:val="28"/>
        </w:rPr>
        <w:t xml:space="preserve"> г. децата участваха в различни мероприятия, организирани от Община Етрополе, НЧ ”Тодор Пеев-1871”, Исторически музей и училищата, където също се представиха достойно. Младите творци участваха в различни конкурси и получиха много награди и отличия, както следва:</w:t>
      </w:r>
    </w:p>
    <w:p w:rsidR="00FE2A75" w:rsidRPr="003108BD" w:rsidRDefault="00FE2A75" w:rsidP="00FE2A75">
      <w:pPr>
        <w:ind w:firstLine="426"/>
        <w:jc w:val="both"/>
        <w:rPr>
          <w:sz w:val="28"/>
          <w:szCs w:val="28"/>
        </w:rPr>
      </w:pPr>
      <w:r w:rsidRPr="003108BD">
        <w:rPr>
          <w:sz w:val="28"/>
          <w:szCs w:val="28"/>
        </w:rPr>
        <w:t>Наградени участници от литературния кръжок:</w:t>
      </w:r>
    </w:p>
    <w:p w:rsidR="00FE2A75" w:rsidRPr="003108BD" w:rsidRDefault="00FE2A75" w:rsidP="00FE2A75">
      <w:pPr>
        <w:numPr>
          <w:ilvl w:val="0"/>
          <w:numId w:val="8"/>
        </w:numPr>
        <w:spacing w:after="200" w:line="276" w:lineRule="auto"/>
        <w:contextualSpacing/>
        <w:jc w:val="both"/>
        <w:rPr>
          <w:sz w:val="28"/>
          <w:szCs w:val="28"/>
        </w:rPr>
      </w:pPr>
      <w:r w:rsidRPr="003108BD">
        <w:rPr>
          <w:sz w:val="28"/>
          <w:szCs w:val="28"/>
        </w:rPr>
        <w:t>Национален литературен конкурс „Живеем в земята на Ботев“ – Враца, 2021 г. III награда за есе на Радослав Петров.</w:t>
      </w:r>
    </w:p>
    <w:p w:rsidR="00FE2A75" w:rsidRPr="003108BD" w:rsidRDefault="00FE2A75" w:rsidP="00FE2A75">
      <w:pPr>
        <w:numPr>
          <w:ilvl w:val="0"/>
          <w:numId w:val="7"/>
        </w:numPr>
        <w:spacing w:after="200" w:line="276" w:lineRule="auto"/>
        <w:contextualSpacing/>
        <w:jc w:val="both"/>
        <w:rPr>
          <w:sz w:val="28"/>
          <w:szCs w:val="28"/>
        </w:rPr>
      </w:pPr>
      <w:r w:rsidRPr="003108BD">
        <w:rPr>
          <w:sz w:val="28"/>
          <w:szCs w:val="28"/>
        </w:rPr>
        <w:t>Регионален ученически конкурс на „Елаците Мед“ АД и „</w:t>
      </w:r>
      <w:proofErr w:type="spellStart"/>
      <w:r w:rsidRPr="003108BD">
        <w:rPr>
          <w:sz w:val="28"/>
          <w:szCs w:val="28"/>
        </w:rPr>
        <w:t>Геотехмин</w:t>
      </w:r>
      <w:proofErr w:type="spellEnd"/>
      <w:r w:rsidRPr="003108BD">
        <w:rPr>
          <w:sz w:val="28"/>
          <w:szCs w:val="28"/>
        </w:rPr>
        <w:t xml:space="preserve">“, 2021 г.  III награда за Стефани Овчарова – раздел поезия. </w:t>
      </w:r>
    </w:p>
    <w:p w:rsidR="00FE2A75" w:rsidRPr="003108BD" w:rsidRDefault="00FE2A75" w:rsidP="00FE2A75">
      <w:pPr>
        <w:numPr>
          <w:ilvl w:val="0"/>
          <w:numId w:val="7"/>
        </w:numPr>
        <w:spacing w:after="200" w:line="276" w:lineRule="auto"/>
        <w:jc w:val="both"/>
        <w:rPr>
          <w:sz w:val="28"/>
          <w:szCs w:val="28"/>
        </w:rPr>
      </w:pPr>
      <w:r w:rsidRPr="003108BD">
        <w:rPr>
          <w:sz w:val="28"/>
          <w:szCs w:val="28"/>
        </w:rPr>
        <w:t>Етрополска литературно-музикална зима</w:t>
      </w:r>
    </w:p>
    <w:p w:rsidR="00FE2A75" w:rsidRPr="003108BD" w:rsidRDefault="00FE2A75" w:rsidP="00FE2A75">
      <w:pPr>
        <w:ind w:left="786"/>
        <w:jc w:val="both"/>
        <w:rPr>
          <w:sz w:val="28"/>
          <w:szCs w:val="28"/>
        </w:rPr>
      </w:pPr>
      <w:r w:rsidRPr="003108BD">
        <w:rPr>
          <w:sz w:val="28"/>
          <w:szCs w:val="28"/>
        </w:rPr>
        <w:t>Велина Григорова – I награда – раздел поезия</w:t>
      </w:r>
    </w:p>
    <w:p w:rsidR="00FE2A75" w:rsidRPr="003108BD" w:rsidRDefault="00FE2A75" w:rsidP="00FE2A75">
      <w:pPr>
        <w:ind w:left="786"/>
        <w:jc w:val="both"/>
        <w:rPr>
          <w:sz w:val="28"/>
          <w:szCs w:val="28"/>
        </w:rPr>
      </w:pPr>
      <w:r w:rsidRPr="003108BD">
        <w:rPr>
          <w:sz w:val="28"/>
          <w:szCs w:val="28"/>
        </w:rPr>
        <w:t>Цветомира Петкова - I награда раздел хумор и III награда раздел проза</w:t>
      </w:r>
    </w:p>
    <w:p w:rsidR="00FE2A75" w:rsidRPr="003108BD" w:rsidRDefault="00FE2A75" w:rsidP="00FE2A75">
      <w:pPr>
        <w:ind w:left="786"/>
        <w:jc w:val="both"/>
        <w:rPr>
          <w:sz w:val="28"/>
          <w:szCs w:val="28"/>
        </w:rPr>
      </w:pPr>
      <w:r w:rsidRPr="003108BD">
        <w:rPr>
          <w:sz w:val="28"/>
          <w:szCs w:val="28"/>
        </w:rPr>
        <w:t>Стефани Овчарова II награда раздел хумор и III награда - раздел поезия</w:t>
      </w:r>
    </w:p>
    <w:p w:rsidR="00FE2A75" w:rsidRPr="003108BD" w:rsidRDefault="00FE2A75" w:rsidP="00FE2A75">
      <w:pPr>
        <w:ind w:left="786"/>
        <w:jc w:val="both"/>
        <w:rPr>
          <w:sz w:val="28"/>
          <w:szCs w:val="28"/>
        </w:rPr>
      </w:pPr>
      <w:r w:rsidRPr="003108BD">
        <w:rPr>
          <w:sz w:val="28"/>
          <w:szCs w:val="28"/>
        </w:rPr>
        <w:t>Стефан Славов – II награда – раздел поезия</w:t>
      </w:r>
    </w:p>
    <w:p w:rsidR="00FE2A75" w:rsidRPr="003108BD" w:rsidRDefault="00FE2A75" w:rsidP="00FE2A75">
      <w:pPr>
        <w:ind w:left="786"/>
        <w:jc w:val="both"/>
        <w:rPr>
          <w:sz w:val="28"/>
          <w:szCs w:val="28"/>
        </w:rPr>
      </w:pPr>
      <w:r w:rsidRPr="003108BD">
        <w:rPr>
          <w:sz w:val="28"/>
          <w:szCs w:val="28"/>
        </w:rPr>
        <w:t>Лазар Генчев - III награда – раздел хумор</w:t>
      </w:r>
    </w:p>
    <w:p w:rsidR="00FE2A75" w:rsidRPr="003108BD" w:rsidRDefault="00FE2A75" w:rsidP="00FE2A75">
      <w:pPr>
        <w:ind w:left="786"/>
        <w:jc w:val="both"/>
        <w:rPr>
          <w:sz w:val="28"/>
          <w:szCs w:val="28"/>
        </w:rPr>
      </w:pPr>
      <w:r w:rsidRPr="003108BD">
        <w:rPr>
          <w:sz w:val="28"/>
          <w:szCs w:val="28"/>
        </w:rPr>
        <w:t>Тереза Георгиева – I награда и II награда – раздел поезия и III награда раздел хумор и III награда раздел проза</w:t>
      </w:r>
    </w:p>
    <w:p w:rsidR="00FE2A75" w:rsidRPr="003108BD" w:rsidRDefault="00FE2A75" w:rsidP="00FE2A75">
      <w:pPr>
        <w:ind w:left="786"/>
        <w:jc w:val="both"/>
        <w:rPr>
          <w:sz w:val="28"/>
          <w:szCs w:val="28"/>
        </w:rPr>
      </w:pPr>
      <w:r w:rsidRPr="003108BD">
        <w:rPr>
          <w:sz w:val="28"/>
          <w:szCs w:val="28"/>
        </w:rPr>
        <w:lastRenderedPageBreak/>
        <w:t>Радостина Димитрова - III награда раздел хумор и II награда раздел проза</w:t>
      </w:r>
    </w:p>
    <w:p w:rsidR="00FE2A75" w:rsidRPr="003108BD" w:rsidRDefault="00FE2A75" w:rsidP="00FE2A75">
      <w:pPr>
        <w:ind w:left="786"/>
        <w:jc w:val="both"/>
        <w:rPr>
          <w:sz w:val="28"/>
          <w:szCs w:val="28"/>
        </w:rPr>
      </w:pPr>
      <w:r w:rsidRPr="003108BD">
        <w:rPr>
          <w:sz w:val="28"/>
          <w:szCs w:val="28"/>
        </w:rPr>
        <w:t xml:space="preserve">Деяна Валентин Атанасова - I награда раздел проза </w:t>
      </w:r>
    </w:p>
    <w:p w:rsidR="00FE2A75" w:rsidRPr="003108BD" w:rsidRDefault="00FE2A75" w:rsidP="00FE2A75">
      <w:pPr>
        <w:ind w:left="786"/>
        <w:jc w:val="both"/>
        <w:rPr>
          <w:b/>
          <w:sz w:val="28"/>
          <w:szCs w:val="28"/>
        </w:rPr>
      </w:pPr>
      <w:r w:rsidRPr="003108BD">
        <w:rPr>
          <w:b/>
          <w:sz w:val="28"/>
          <w:szCs w:val="28"/>
        </w:rPr>
        <w:t xml:space="preserve"> </w:t>
      </w:r>
    </w:p>
    <w:p w:rsidR="00394277" w:rsidRPr="003108BD" w:rsidRDefault="00394277" w:rsidP="00394277">
      <w:pPr>
        <w:tabs>
          <w:tab w:val="left" w:pos="435"/>
          <w:tab w:val="left" w:pos="1320"/>
        </w:tabs>
        <w:spacing w:line="276" w:lineRule="auto"/>
        <w:jc w:val="both"/>
        <w:rPr>
          <w:b/>
          <w:sz w:val="28"/>
          <w:szCs w:val="28"/>
        </w:rPr>
      </w:pPr>
      <w:r w:rsidRPr="003108BD">
        <w:rPr>
          <w:b/>
          <w:sz w:val="28"/>
          <w:szCs w:val="28"/>
        </w:rPr>
        <w:t>Самодейни състави:</w:t>
      </w:r>
    </w:p>
    <w:p w:rsidR="00394277" w:rsidRPr="003108BD" w:rsidRDefault="00394277" w:rsidP="00394277">
      <w:pPr>
        <w:tabs>
          <w:tab w:val="left" w:pos="426"/>
        </w:tabs>
        <w:spacing w:line="276" w:lineRule="auto"/>
        <w:rPr>
          <w:sz w:val="28"/>
          <w:szCs w:val="28"/>
        </w:rPr>
      </w:pPr>
      <w:r w:rsidRPr="003108BD">
        <w:rPr>
          <w:b/>
          <w:sz w:val="28"/>
          <w:szCs w:val="28"/>
        </w:rPr>
        <w:t>Танцов ансамбъл „Балканска младост”</w:t>
      </w:r>
      <w:r w:rsidR="002568F5" w:rsidRPr="003108BD">
        <w:rPr>
          <w:b/>
          <w:sz w:val="28"/>
          <w:szCs w:val="28"/>
        </w:rPr>
        <w:t xml:space="preserve"> с ръководител Калинка </w:t>
      </w:r>
      <w:proofErr w:type="spellStart"/>
      <w:r w:rsidR="002568F5" w:rsidRPr="003108BD">
        <w:rPr>
          <w:b/>
          <w:sz w:val="28"/>
          <w:szCs w:val="28"/>
        </w:rPr>
        <w:t>Пушкарова</w:t>
      </w:r>
      <w:proofErr w:type="spellEnd"/>
      <w:r w:rsidRPr="003108BD">
        <w:rPr>
          <w:b/>
          <w:sz w:val="28"/>
          <w:szCs w:val="28"/>
        </w:rPr>
        <w:t>.</w:t>
      </w:r>
      <w:r w:rsidRPr="003108BD">
        <w:rPr>
          <w:sz w:val="28"/>
          <w:szCs w:val="28"/>
        </w:rPr>
        <w:t xml:space="preserve"> В </w:t>
      </w:r>
      <w:r w:rsidR="00425B48" w:rsidRPr="003108BD">
        <w:rPr>
          <w:sz w:val="28"/>
          <w:szCs w:val="28"/>
        </w:rPr>
        <w:t xml:space="preserve">танцовия състав участват над </w:t>
      </w:r>
      <w:r w:rsidR="000370F5">
        <w:rPr>
          <w:sz w:val="28"/>
          <w:szCs w:val="28"/>
        </w:rPr>
        <w:t xml:space="preserve">50 младежи </w:t>
      </w:r>
      <w:r w:rsidRPr="003108BD">
        <w:rPr>
          <w:sz w:val="28"/>
          <w:szCs w:val="28"/>
        </w:rPr>
        <w:t xml:space="preserve"> до 29 годишна възраст. Многобройни са участията на танц</w:t>
      </w:r>
      <w:r w:rsidR="00425B48" w:rsidRPr="003108BD">
        <w:rPr>
          <w:sz w:val="28"/>
          <w:szCs w:val="28"/>
        </w:rPr>
        <w:t>овия състав в града и страната, като: Фестивал на фолклорната носия , гр. Жеравна; у</w:t>
      </w:r>
      <w:r w:rsidRPr="003108BD">
        <w:rPr>
          <w:sz w:val="28"/>
          <w:szCs w:val="28"/>
        </w:rPr>
        <w:t xml:space="preserve">частие в </w:t>
      </w:r>
      <w:r w:rsidR="00425B48" w:rsidRPr="003108BD">
        <w:rPr>
          <w:sz w:val="28"/>
          <w:szCs w:val="28"/>
        </w:rPr>
        <w:t>Първи национален преглед за звание „Представителен ансамбъл на България“ към ЦИОФФ, гр. Китен;</w:t>
      </w:r>
      <w:r w:rsidR="00425B48" w:rsidRPr="003108BD">
        <w:rPr>
          <w:sz w:val="28"/>
          <w:szCs w:val="28"/>
          <w:lang w:val="en-US"/>
        </w:rPr>
        <w:t xml:space="preserve"> </w:t>
      </w:r>
      <w:r w:rsidR="00425B48" w:rsidRPr="003108BD">
        <w:rPr>
          <w:sz w:val="28"/>
          <w:szCs w:val="28"/>
        </w:rPr>
        <w:t xml:space="preserve">концерт-спектакъл за 3-ти март, националния празник на Р България; </w:t>
      </w:r>
      <w:r w:rsidR="00425B48" w:rsidRPr="003108BD">
        <w:rPr>
          <w:sz w:val="28"/>
          <w:szCs w:val="28"/>
          <w:lang w:val="en-US"/>
        </w:rPr>
        <w:t xml:space="preserve"> </w:t>
      </w:r>
      <w:r w:rsidR="00425B48" w:rsidRPr="003108BD">
        <w:rPr>
          <w:sz w:val="28"/>
          <w:szCs w:val="28"/>
        </w:rPr>
        <w:t xml:space="preserve">Нощта на музеите; </w:t>
      </w:r>
      <w:r w:rsidR="00DA5950" w:rsidRPr="003108BD">
        <w:rPr>
          <w:sz w:val="28"/>
          <w:szCs w:val="28"/>
        </w:rPr>
        <w:t xml:space="preserve">по повод Великден на площада се състоя празник под надслов „Личен ден Великден, най-личен Гергьовден“ с участието малки и големи танцьори; на </w:t>
      </w:r>
      <w:r w:rsidRPr="003108BD">
        <w:rPr>
          <w:sz w:val="28"/>
          <w:szCs w:val="28"/>
        </w:rPr>
        <w:t>концерт на 22 септември –</w:t>
      </w:r>
      <w:r w:rsidR="00DA5950" w:rsidRPr="003108BD">
        <w:rPr>
          <w:sz w:val="28"/>
          <w:szCs w:val="28"/>
        </w:rPr>
        <w:t xml:space="preserve"> Ден на независимостта; Коледен концерт и др.</w:t>
      </w:r>
      <w:r w:rsidRPr="003108BD">
        <w:rPr>
          <w:sz w:val="28"/>
          <w:szCs w:val="28"/>
        </w:rPr>
        <w:t xml:space="preserve"> </w:t>
      </w:r>
      <w:r w:rsidR="00547750" w:rsidRPr="003108BD">
        <w:rPr>
          <w:sz w:val="28"/>
          <w:szCs w:val="28"/>
        </w:rPr>
        <w:t xml:space="preserve">По повод празника на града Петровден, </w:t>
      </w:r>
      <w:r w:rsidR="00984B9E" w:rsidRPr="003108BD">
        <w:rPr>
          <w:sz w:val="28"/>
          <w:szCs w:val="28"/>
        </w:rPr>
        <w:t>се проведе фолклорен празник „Традициите са живи“, в две части. В първата част участва ТА „Балканска младост“, а във втората – танцови състави и клубове в България, ръководителите на които са били възпитаници на нашето читалище.</w:t>
      </w:r>
    </w:p>
    <w:p w:rsidR="00394277" w:rsidRPr="003108BD" w:rsidRDefault="00394277" w:rsidP="00394277">
      <w:pPr>
        <w:tabs>
          <w:tab w:val="left" w:pos="426"/>
        </w:tabs>
        <w:spacing w:line="276" w:lineRule="auto"/>
        <w:rPr>
          <w:sz w:val="28"/>
          <w:szCs w:val="28"/>
        </w:rPr>
      </w:pPr>
      <w:r w:rsidRPr="003108BD">
        <w:rPr>
          <w:sz w:val="28"/>
          <w:szCs w:val="28"/>
        </w:rPr>
        <w:tab/>
      </w:r>
    </w:p>
    <w:p w:rsidR="00394277" w:rsidRPr="003108BD" w:rsidRDefault="00394277" w:rsidP="00394277">
      <w:pPr>
        <w:tabs>
          <w:tab w:val="left" w:pos="426"/>
        </w:tabs>
        <w:spacing w:line="276" w:lineRule="auto"/>
        <w:jc w:val="both"/>
        <w:rPr>
          <w:sz w:val="28"/>
          <w:szCs w:val="28"/>
        </w:rPr>
      </w:pPr>
      <w:r w:rsidRPr="003108BD">
        <w:rPr>
          <w:b/>
          <w:sz w:val="28"/>
          <w:szCs w:val="28"/>
        </w:rPr>
        <w:t>Народен оркестър:</w:t>
      </w:r>
      <w:r w:rsidRPr="003108BD">
        <w:rPr>
          <w:sz w:val="28"/>
          <w:szCs w:val="28"/>
        </w:rPr>
        <w:t xml:space="preserve">    Ръководител на оркестъра е Христо Даков. Оркестърът се състои от петима музиканти, които свирят на инструментите: гъдулка, тамбура, тъпан, акордеон и кавал. Оркестърът има съвместни участия с ТА „Балканска младост“, Женска група за народно пеене „Димана“, Детска вокална група „Звездица“  на всички читалищни и общински концерти.</w:t>
      </w:r>
    </w:p>
    <w:p w:rsidR="00394277" w:rsidRPr="003108BD" w:rsidRDefault="00394277" w:rsidP="00BF0CAD">
      <w:pPr>
        <w:tabs>
          <w:tab w:val="left" w:pos="426"/>
        </w:tabs>
        <w:spacing w:line="276" w:lineRule="auto"/>
        <w:jc w:val="both"/>
        <w:rPr>
          <w:b/>
          <w:sz w:val="28"/>
          <w:szCs w:val="28"/>
        </w:rPr>
      </w:pPr>
      <w:r w:rsidRPr="003108BD">
        <w:rPr>
          <w:b/>
          <w:sz w:val="28"/>
          <w:szCs w:val="28"/>
        </w:rPr>
        <w:t>Женска вокална група „Димана“</w:t>
      </w:r>
    </w:p>
    <w:p w:rsidR="00DA5950" w:rsidRPr="003108BD" w:rsidRDefault="00394277" w:rsidP="00BF0CAD">
      <w:pPr>
        <w:tabs>
          <w:tab w:val="left" w:pos="426"/>
        </w:tabs>
        <w:spacing w:line="276" w:lineRule="auto"/>
        <w:jc w:val="both"/>
        <w:rPr>
          <w:sz w:val="28"/>
          <w:szCs w:val="28"/>
        </w:rPr>
      </w:pPr>
      <w:r w:rsidRPr="003108BD">
        <w:rPr>
          <w:sz w:val="28"/>
          <w:szCs w:val="28"/>
        </w:rPr>
        <w:t>Ръководител на групата е Николета</w:t>
      </w:r>
      <w:r w:rsidR="00DA5950" w:rsidRPr="003108BD">
        <w:rPr>
          <w:sz w:val="28"/>
          <w:szCs w:val="28"/>
        </w:rPr>
        <w:t xml:space="preserve"> Николаева.  ЖВГ „Димана“ е с 12</w:t>
      </w:r>
      <w:r w:rsidRPr="003108BD">
        <w:rPr>
          <w:sz w:val="28"/>
          <w:szCs w:val="28"/>
        </w:rPr>
        <w:t xml:space="preserve"> участника, които се включват във всички читалищни и общински мероприятия</w:t>
      </w:r>
      <w:r w:rsidR="00BF0CAD" w:rsidRPr="003108BD">
        <w:rPr>
          <w:sz w:val="28"/>
          <w:szCs w:val="28"/>
        </w:rPr>
        <w:t xml:space="preserve"> - традиционно участие в празника „Пеене на пръстените; у</w:t>
      </w:r>
      <w:r w:rsidRPr="003108BD">
        <w:rPr>
          <w:sz w:val="28"/>
          <w:szCs w:val="28"/>
        </w:rPr>
        <w:t>частие в концерт на 22 септември – Ден на</w:t>
      </w:r>
      <w:r w:rsidR="00DA5950" w:rsidRPr="003108BD">
        <w:rPr>
          <w:sz w:val="28"/>
          <w:szCs w:val="28"/>
        </w:rPr>
        <w:t xml:space="preserve"> независимостта, Коледен концерт; участие в Х</w:t>
      </w:r>
      <w:r w:rsidR="00DA5950" w:rsidRPr="003108BD">
        <w:rPr>
          <w:sz w:val="28"/>
          <w:szCs w:val="28"/>
          <w:lang w:val="en-US"/>
        </w:rPr>
        <w:t xml:space="preserve">III </w:t>
      </w:r>
      <w:r w:rsidR="00DA5950" w:rsidRPr="003108BD">
        <w:rPr>
          <w:sz w:val="28"/>
          <w:szCs w:val="28"/>
        </w:rPr>
        <w:t>Национален фолклорен фестивал „Да запеем заедно песните на Средногорието“, Община Чавдар</w:t>
      </w:r>
      <w:r w:rsidR="00BF0CAD" w:rsidRPr="003108BD">
        <w:rPr>
          <w:sz w:val="28"/>
          <w:szCs w:val="28"/>
          <w:lang w:val="en-US"/>
        </w:rPr>
        <w:t>;</w:t>
      </w:r>
      <w:r w:rsidR="00DA5950" w:rsidRPr="003108BD">
        <w:rPr>
          <w:sz w:val="28"/>
          <w:szCs w:val="28"/>
        </w:rPr>
        <w:t xml:space="preserve"> </w:t>
      </w:r>
      <w:r w:rsidR="00BF0CAD" w:rsidRPr="003108BD">
        <w:rPr>
          <w:sz w:val="28"/>
          <w:szCs w:val="28"/>
        </w:rPr>
        <w:t xml:space="preserve">участие във </w:t>
      </w:r>
      <w:r w:rsidR="00DA5950" w:rsidRPr="003108BD">
        <w:rPr>
          <w:sz w:val="28"/>
          <w:szCs w:val="28"/>
        </w:rPr>
        <w:t>Велик</w:t>
      </w:r>
      <w:r w:rsidR="00BF0CAD" w:rsidRPr="003108BD">
        <w:rPr>
          <w:sz w:val="28"/>
          <w:szCs w:val="28"/>
        </w:rPr>
        <w:t xml:space="preserve">денски концерт </w:t>
      </w:r>
      <w:r w:rsidR="00DA5950" w:rsidRPr="003108BD">
        <w:rPr>
          <w:sz w:val="28"/>
          <w:szCs w:val="28"/>
        </w:rPr>
        <w:t xml:space="preserve"> „Личен ден Великден, най-личен Гергьовден“.</w:t>
      </w:r>
    </w:p>
    <w:p w:rsidR="00394277" w:rsidRPr="003108BD" w:rsidRDefault="00394277" w:rsidP="00BF0CAD">
      <w:pPr>
        <w:tabs>
          <w:tab w:val="left" w:pos="426"/>
        </w:tabs>
        <w:spacing w:line="276" w:lineRule="auto"/>
        <w:jc w:val="both"/>
        <w:rPr>
          <w:sz w:val="28"/>
          <w:szCs w:val="28"/>
        </w:rPr>
      </w:pPr>
      <w:r w:rsidRPr="003108BD">
        <w:rPr>
          <w:b/>
          <w:sz w:val="28"/>
          <w:szCs w:val="28"/>
        </w:rPr>
        <w:t>Детска вокална група „Звездица”.</w:t>
      </w:r>
      <w:r w:rsidR="00BF0CAD" w:rsidRPr="003108BD">
        <w:rPr>
          <w:sz w:val="28"/>
          <w:szCs w:val="28"/>
        </w:rPr>
        <w:t xml:space="preserve"> Състои се от 10</w:t>
      </w:r>
      <w:r w:rsidRPr="003108BD">
        <w:rPr>
          <w:sz w:val="28"/>
          <w:szCs w:val="28"/>
        </w:rPr>
        <w:t xml:space="preserve"> деца на възраст от 7 до 15 години. Ръководител на групата е Николета Николаева. </w:t>
      </w:r>
      <w:r w:rsidR="00BF0CAD" w:rsidRPr="003108BD">
        <w:rPr>
          <w:sz w:val="28"/>
          <w:szCs w:val="28"/>
        </w:rPr>
        <w:t xml:space="preserve">Участие във Великденски концерт „Личен ден Великден, най-личен Гергьовден“; участие в концерт – продукция; </w:t>
      </w:r>
    </w:p>
    <w:p w:rsidR="00394277" w:rsidRPr="003108BD" w:rsidRDefault="00394277" w:rsidP="00BF0CAD">
      <w:pPr>
        <w:tabs>
          <w:tab w:val="left" w:pos="426"/>
        </w:tabs>
        <w:spacing w:line="276" w:lineRule="auto"/>
        <w:jc w:val="both"/>
        <w:rPr>
          <w:b/>
          <w:sz w:val="28"/>
          <w:szCs w:val="28"/>
        </w:rPr>
      </w:pPr>
      <w:r w:rsidRPr="003108BD">
        <w:rPr>
          <w:b/>
          <w:sz w:val="28"/>
          <w:szCs w:val="28"/>
        </w:rPr>
        <w:lastRenderedPageBreak/>
        <w:t>Вокална група „</w:t>
      </w:r>
      <w:proofErr w:type="spellStart"/>
      <w:r w:rsidRPr="003108BD">
        <w:rPr>
          <w:b/>
          <w:sz w:val="28"/>
          <w:szCs w:val="28"/>
        </w:rPr>
        <w:t>Ретротон</w:t>
      </w:r>
      <w:proofErr w:type="spellEnd"/>
      <w:r w:rsidRPr="003108BD">
        <w:rPr>
          <w:b/>
          <w:sz w:val="28"/>
          <w:szCs w:val="28"/>
        </w:rPr>
        <w:t xml:space="preserve">“ </w:t>
      </w:r>
    </w:p>
    <w:p w:rsidR="00394277" w:rsidRPr="003108BD" w:rsidRDefault="00394277" w:rsidP="00394277">
      <w:pPr>
        <w:tabs>
          <w:tab w:val="left" w:pos="426"/>
        </w:tabs>
        <w:spacing w:line="276" w:lineRule="auto"/>
        <w:jc w:val="both"/>
        <w:rPr>
          <w:sz w:val="28"/>
          <w:szCs w:val="28"/>
        </w:rPr>
      </w:pPr>
      <w:r w:rsidRPr="003108BD">
        <w:rPr>
          <w:sz w:val="28"/>
          <w:szCs w:val="28"/>
        </w:rPr>
        <w:t>Ръководител</w:t>
      </w:r>
      <w:r w:rsidR="00984B9E" w:rsidRPr="003108BD">
        <w:rPr>
          <w:sz w:val="28"/>
          <w:szCs w:val="28"/>
        </w:rPr>
        <w:t xml:space="preserve"> на групата е Виолета </w:t>
      </w:r>
      <w:proofErr w:type="spellStart"/>
      <w:r w:rsidR="00984B9E" w:rsidRPr="003108BD">
        <w:rPr>
          <w:sz w:val="28"/>
          <w:szCs w:val="28"/>
        </w:rPr>
        <w:t>Портлок</w:t>
      </w:r>
      <w:proofErr w:type="spellEnd"/>
      <w:r w:rsidRPr="003108BD">
        <w:rPr>
          <w:sz w:val="28"/>
          <w:szCs w:val="28"/>
        </w:rPr>
        <w:t>. Груп</w:t>
      </w:r>
      <w:r w:rsidR="00984B9E" w:rsidRPr="003108BD">
        <w:rPr>
          <w:sz w:val="28"/>
          <w:szCs w:val="28"/>
        </w:rPr>
        <w:t>ата се състои от 10 участника. У</w:t>
      </w:r>
      <w:r w:rsidRPr="003108BD">
        <w:rPr>
          <w:sz w:val="28"/>
          <w:szCs w:val="28"/>
        </w:rPr>
        <w:t xml:space="preserve">частие </w:t>
      </w:r>
      <w:r w:rsidR="00984B9E" w:rsidRPr="003108BD">
        <w:rPr>
          <w:sz w:val="28"/>
          <w:szCs w:val="28"/>
        </w:rPr>
        <w:t xml:space="preserve">в </w:t>
      </w:r>
      <w:r w:rsidR="00984B9E" w:rsidRPr="003108BD">
        <w:rPr>
          <w:sz w:val="28"/>
          <w:szCs w:val="28"/>
          <w:lang w:val="en-US"/>
        </w:rPr>
        <w:t>IV-</w:t>
      </w:r>
      <w:r w:rsidR="00984B9E" w:rsidRPr="003108BD">
        <w:rPr>
          <w:sz w:val="28"/>
          <w:szCs w:val="28"/>
        </w:rPr>
        <w:t>тото Национално издание на фестивала „Разпилени бисери“ в Слънчев бряг – диплом за представяне, приз за участие</w:t>
      </w:r>
      <w:r w:rsidR="00984B9E" w:rsidRPr="003108BD">
        <w:rPr>
          <w:sz w:val="28"/>
          <w:szCs w:val="28"/>
          <w:lang w:val="en-US"/>
        </w:rPr>
        <w:t xml:space="preserve">;  </w:t>
      </w:r>
      <w:r w:rsidR="00984B9E" w:rsidRPr="003108BD">
        <w:rPr>
          <w:sz w:val="28"/>
          <w:szCs w:val="28"/>
        </w:rPr>
        <w:t xml:space="preserve">участие в </w:t>
      </w:r>
      <w:r w:rsidRPr="003108BD">
        <w:rPr>
          <w:sz w:val="28"/>
          <w:szCs w:val="28"/>
        </w:rPr>
        <w:t xml:space="preserve">Международен </w:t>
      </w:r>
      <w:r w:rsidR="00984B9E" w:rsidRPr="003108BD">
        <w:rPr>
          <w:sz w:val="28"/>
          <w:szCs w:val="28"/>
        </w:rPr>
        <w:t xml:space="preserve">музикален и танцов </w:t>
      </w:r>
      <w:r w:rsidRPr="003108BD">
        <w:rPr>
          <w:sz w:val="28"/>
          <w:szCs w:val="28"/>
        </w:rPr>
        <w:t>ф</w:t>
      </w:r>
      <w:r w:rsidR="00984B9E" w:rsidRPr="003108BD">
        <w:rPr>
          <w:sz w:val="28"/>
          <w:szCs w:val="28"/>
        </w:rPr>
        <w:t xml:space="preserve">естивал „Егейско слънце“ в </w:t>
      </w:r>
      <w:proofErr w:type="spellStart"/>
      <w:r w:rsidR="00984B9E" w:rsidRPr="003108BD">
        <w:rPr>
          <w:sz w:val="28"/>
          <w:szCs w:val="28"/>
        </w:rPr>
        <w:t>Мармарис</w:t>
      </w:r>
      <w:proofErr w:type="spellEnd"/>
      <w:r w:rsidRPr="003108BD">
        <w:rPr>
          <w:sz w:val="28"/>
          <w:szCs w:val="28"/>
        </w:rPr>
        <w:t xml:space="preserve">  Р. Турция.</w:t>
      </w:r>
      <w:r w:rsidR="00984B9E" w:rsidRPr="003108BD">
        <w:rPr>
          <w:sz w:val="28"/>
          <w:szCs w:val="28"/>
        </w:rPr>
        <w:t xml:space="preserve"> Фестивалът няма конкурсен характер.</w:t>
      </w:r>
    </w:p>
    <w:p w:rsidR="00394277" w:rsidRPr="003108BD" w:rsidRDefault="00394277" w:rsidP="00394277">
      <w:pPr>
        <w:tabs>
          <w:tab w:val="left" w:pos="426"/>
        </w:tabs>
        <w:spacing w:line="276" w:lineRule="auto"/>
        <w:rPr>
          <w:sz w:val="28"/>
          <w:szCs w:val="28"/>
        </w:rPr>
      </w:pPr>
      <w:r w:rsidRPr="003108BD">
        <w:rPr>
          <w:b/>
          <w:sz w:val="28"/>
          <w:szCs w:val="28"/>
        </w:rPr>
        <w:t xml:space="preserve">Трио „Романтика“ – </w:t>
      </w:r>
      <w:r w:rsidRPr="003108BD">
        <w:rPr>
          <w:sz w:val="28"/>
          <w:szCs w:val="28"/>
        </w:rPr>
        <w:t>ръководител е</w:t>
      </w:r>
      <w:r w:rsidRPr="003108BD">
        <w:rPr>
          <w:b/>
          <w:sz w:val="28"/>
          <w:szCs w:val="28"/>
        </w:rPr>
        <w:t xml:space="preserve"> </w:t>
      </w:r>
      <w:r w:rsidRPr="003108BD">
        <w:rPr>
          <w:sz w:val="28"/>
          <w:szCs w:val="28"/>
        </w:rPr>
        <w:t>Боян Шаранов</w:t>
      </w:r>
      <w:r w:rsidR="00984B9E" w:rsidRPr="003108BD">
        <w:rPr>
          <w:sz w:val="28"/>
          <w:szCs w:val="28"/>
        </w:rPr>
        <w:t xml:space="preserve">, с трима </w:t>
      </w:r>
      <w:proofErr w:type="spellStart"/>
      <w:r w:rsidR="00984B9E" w:rsidRPr="003108BD">
        <w:rPr>
          <w:sz w:val="28"/>
          <w:szCs w:val="28"/>
        </w:rPr>
        <w:t>участика</w:t>
      </w:r>
      <w:proofErr w:type="spellEnd"/>
      <w:r w:rsidRPr="003108BD">
        <w:rPr>
          <w:sz w:val="28"/>
          <w:szCs w:val="28"/>
        </w:rPr>
        <w:t xml:space="preserve">. Триото участва във всички читалищни и общински мероприятия. Участие в концерт на 22 септември – </w:t>
      </w:r>
      <w:r w:rsidR="00984B9E" w:rsidRPr="003108BD">
        <w:rPr>
          <w:sz w:val="28"/>
          <w:szCs w:val="28"/>
        </w:rPr>
        <w:t>Ден на независимостта.</w:t>
      </w:r>
    </w:p>
    <w:p w:rsidR="00394277" w:rsidRPr="003108BD" w:rsidRDefault="00394277" w:rsidP="00E03727">
      <w:pPr>
        <w:tabs>
          <w:tab w:val="left" w:pos="426"/>
        </w:tabs>
        <w:spacing w:line="276" w:lineRule="auto"/>
        <w:jc w:val="both"/>
        <w:rPr>
          <w:sz w:val="28"/>
          <w:szCs w:val="28"/>
        </w:rPr>
      </w:pPr>
      <w:r w:rsidRPr="003108BD">
        <w:rPr>
          <w:b/>
          <w:sz w:val="28"/>
          <w:szCs w:val="28"/>
        </w:rPr>
        <w:t>Вокална група „</w:t>
      </w:r>
      <w:proofErr w:type="spellStart"/>
      <w:r w:rsidRPr="003108BD">
        <w:rPr>
          <w:b/>
          <w:sz w:val="28"/>
          <w:szCs w:val="28"/>
        </w:rPr>
        <w:t>Оренда</w:t>
      </w:r>
      <w:proofErr w:type="spellEnd"/>
      <w:r w:rsidRPr="003108BD">
        <w:rPr>
          <w:b/>
          <w:sz w:val="28"/>
          <w:szCs w:val="28"/>
        </w:rPr>
        <w:t xml:space="preserve">“ – </w:t>
      </w:r>
      <w:r w:rsidRPr="003108BD">
        <w:rPr>
          <w:sz w:val="28"/>
          <w:szCs w:val="28"/>
        </w:rPr>
        <w:t>ръководител Петя</w:t>
      </w:r>
      <w:r w:rsidRPr="003108BD">
        <w:rPr>
          <w:b/>
          <w:sz w:val="28"/>
          <w:szCs w:val="28"/>
        </w:rPr>
        <w:t xml:space="preserve"> </w:t>
      </w:r>
      <w:r w:rsidRPr="003108BD">
        <w:rPr>
          <w:sz w:val="28"/>
          <w:szCs w:val="28"/>
        </w:rPr>
        <w:t>Цекова</w:t>
      </w:r>
      <w:r w:rsidR="00E03727" w:rsidRPr="003108BD">
        <w:rPr>
          <w:sz w:val="28"/>
          <w:szCs w:val="28"/>
        </w:rPr>
        <w:t>. Групата се състои от  9 участника. Участие в Първи фестивал на изкуствата „С ритъма на морето“ – Албена 2021, от където се завърна със специалната награда на фестивала</w:t>
      </w:r>
      <w:r w:rsidR="00E03727" w:rsidRPr="003108BD">
        <w:rPr>
          <w:sz w:val="28"/>
          <w:szCs w:val="28"/>
          <w:lang w:val="en-US"/>
        </w:rPr>
        <w:t>;</w:t>
      </w:r>
    </w:p>
    <w:p w:rsidR="00EC7EB2" w:rsidRPr="003108BD" w:rsidRDefault="00E03727" w:rsidP="00394277">
      <w:pPr>
        <w:tabs>
          <w:tab w:val="left" w:pos="426"/>
        </w:tabs>
        <w:spacing w:line="276" w:lineRule="auto"/>
        <w:rPr>
          <w:sz w:val="28"/>
          <w:szCs w:val="28"/>
          <w:lang w:val="en-US"/>
        </w:rPr>
      </w:pPr>
      <w:r w:rsidRPr="003108BD">
        <w:rPr>
          <w:sz w:val="28"/>
          <w:szCs w:val="28"/>
        </w:rPr>
        <w:t>участие в Първи Двудневен международен фестивал на изкуствата „Сърцето на Балкана“ – Троян 2021, фестивалът</w:t>
      </w:r>
      <w:r w:rsidR="00EC7EB2" w:rsidRPr="003108BD">
        <w:rPr>
          <w:sz w:val="28"/>
          <w:szCs w:val="28"/>
        </w:rPr>
        <w:t xml:space="preserve"> няма конкурсен характер</w:t>
      </w:r>
      <w:r w:rsidRPr="003108BD">
        <w:rPr>
          <w:sz w:val="28"/>
          <w:szCs w:val="28"/>
          <w:lang w:val="en-US"/>
        </w:rPr>
        <w:t xml:space="preserve">; </w:t>
      </w:r>
    </w:p>
    <w:p w:rsidR="00EC7EB2" w:rsidRPr="003108BD" w:rsidRDefault="00EC7EB2" w:rsidP="00EC7EB2">
      <w:pPr>
        <w:tabs>
          <w:tab w:val="left" w:pos="426"/>
        </w:tabs>
        <w:spacing w:line="276" w:lineRule="auto"/>
        <w:rPr>
          <w:sz w:val="28"/>
          <w:szCs w:val="28"/>
        </w:rPr>
      </w:pPr>
      <w:r w:rsidRPr="003108BD">
        <w:rPr>
          <w:sz w:val="28"/>
          <w:szCs w:val="28"/>
        </w:rPr>
        <w:t>участие в 12-ти Национален фестивал „Спомени в песни-2021“, гр. Попово – 1-во място и специалната награда на НЧ „Съзнание-1907“, гр. Попово</w:t>
      </w:r>
      <w:r w:rsidRPr="003108BD">
        <w:rPr>
          <w:sz w:val="28"/>
          <w:szCs w:val="28"/>
          <w:lang w:val="en-US"/>
        </w:rPr>
        <w:t>;</w:t>
      </w:r>
    </w:p>
    <w:p w:rsidR="00394277" w:rsidRPr="003108BD" w:rsidRDefault="00D11FA0" w:rsidP="00394277">
      <w:pPr>
        <w:tabs>
          <w:tab w:val="left" w:pos="426"/>
        </w:tabs>
        <w:spacing w:line="276" w:lineRule="auto"/>
        <w:rPr>
          <w:sz w:val="28"/>
          <w:szCs w:val="28"/>
        </w:rPr>
      </w:pPr>
      <w:r w:rsidRPr="003108BD">
        <w:rPr>
          <w:sz w:val="28"/>
          <w:szCs w:val="28"/>
        </w:rPr>
        <w:t>Празничен</w:t>
      </w:r>
      <w:r w:rsidR="00EC7EB2" w:rsidRPr="003108BD">
        <w:rPr>
          <w:sz w:val="28"/>
          <w:szCs w:val="28"/>
        </w:rPr>
        <w:t xml:space="preserve"> концерт-спектакъл по повод 3-ти март – Национален празник на Р. България</w:t>
      </w:r>
      <w:r w:rsidRPr="003108BD">
        <w:rPr>
          <w:sz w:val="28"/>
          <w:szCs w:val="28"/>
        </w:rPr>
        <w:t xml:space="preserve"> „Тук, в България“</w:t>
      </w:r>
      <w:r w:rsidRPr="003108BD">
        <w:rPr>
          <w:sz w:val="28"/>
          <w:szCs w:val="28"/>
          <w:lang w:val="en-US"/>
        </w:rPr>
        <w:t>;</w:t>
      </w:r>
      <w:r w:rsidRPr="003108BD">
        <w:rPr>
          <w:sz w:val="28"/>
          <w:szCs w:val="28"/>
        </w:rPr>
        <w:t xml:space="preserve">  у</w:t>
      </w:r>
      <w:r w:rsidR="00394277" w:rsidRPr="003108BD">
        <w:rPr>
          <w:sz w:val="28"/>
          <w:szCs w:val="28"/>
        </w:rPr>
        <w:t>частие в концерт на 22 септември – Ден на независи</w:t>
      </w:r>
      <w:r w:rsidR="00EC7EB2" w:rsidRPr="003108BD">
        <w:rPr>
          <w:sz w:val="28"/>
          <w:szCs w:val="28"/>
        </w:rPr>
        <w:t>мостта.</w:t>
      </w:r>
      <w:r w:rsidR="00394277" w:rsidRPr="003108BD">
        <w:rPr>
          <w:sz w:val="28"/>
          <w:szCs w:val="28"/>
        </w:rPr>
        <w:t xml:space="preserve"> </w:t>
      </w:r>
    </w:p>
    <w:p w:rsidR="00394277" w:rsidRPr="003108BD" w:rsidRDefault="00394277" w:rsidP="00394277">
      <w:pPr>
        <w:tabs>
          <w:tab w:val="left" w:pos="426"/>
        </w:tabs>
        <w:spacing w:line="276" w:lineRule="auto"/>
        <w:jc w:val="both"/>
        <w:rPr>
          <w:sz w:val="28"/>
          <w:szCs w:val="28"/>
        </w:rPr>
      </w:pPr>
    </w:p>
    <w:p w:rsidR="00394277" w:rsidRPr="003108BD" w:rsidRDefault="00394277" w:rsidP="00394277">
      <w:pPr>
        <w:tabs>
          <w:tab w:val="left" w:pos="426"/>
        </w:tabs>
        <w:spacing w:line="276" w:lineRule="auto"/>
        <w:jc w:val="both"/>
        <w:rPr>
          <w:sz w:val="28"/>
          <w:szCs w:val="28"/>
        </w:rPr>
      </w:pPr>
      <w:r w:rsidRPr="003108BD">
        <w:rPr>
          <w:b/>
          <w:sz w:val="28"/>
          <w:szCs w:val="28"/>
        </w:rPr>
        <w:t>Театрална  трупа „Михаил Пенчев“</w:t>
      </w:r>
      <w:r w:rsidRPr="003108BD">
        <w:rPr>
          <w:sz w:val="28"/>
          <w:szCs w:val="28"/>
        </w:rPr>
        <w:t xml:space="preserve"> с ръководител Николай Пенчев. Трупата се включва със скечове и интермед</w:t>
      </w:r>
      <w:r w:rsidR="002063BD" w:rsidRPr="003108BD">
        <w:rPr>
          <w:sz w:val="28"/>
          <w:szCs w:val="28"/>
        </w:rPr>
        <w:t xml:space="preserve">ии в различни концерти, премиера на </w:t>
      </w:r>
      <w:r w:rsidRPr="003108BD">
        <w:rPr>
          <w:sz w:val="28"/>
          <w:szCs w:val="28"/>
        </w:rPr>
        <w:t xml:space="preserve"> пиеса</w:t>
      </w:r>
      <w:r w:rsidR="002063BD" w:rsidRPr="003108BD">
        <w:rPr>
          <w:sz w:val="28"/>
          <w:szCs w:val="28"/>
        </w:rPr>
        <w:t xml:space="preserve">та „Дребна работа за стар клоун“ от Матей </w:t>
      </w:r>
      <w:proofErr w:type="spellStart"/>
      <w:r w:rsidR="002063BD" w:rsidRPr="003108BD">
        <w:rPr>
          <w:sz w:val="28"/>
          <w:szCs w:val="28"/>
        </w:rPr>
        <w:t>Вишниек</w:t>
      </w:r>
      <w:proofErr w:type="spellEnd"/>
      <w:r w:rsidRPr="003108BD">
        <w:rPr>
          <w:sz w:val="28"/>
          <w:szCs w:val="28"/>
        </w:rPr>
        <w:t xml:space="preserve">, която да представи пред етрополската публика. </w:t>
      </w:r>
    </w:p>
    <w:p w:rsidR="00394277" w:rsidRPr="003108BD" w:rsidRDefault="00394277" w:rsidP="00394277">
      <w:pPr>
        <w:tabs>
          <w:tab w:val="left" w:pos="426"/>
        </w:tabs>
        <w:spacing w:line="276" w:lineRule="auto"/>
        <w:jc w:val="both"/>
        <w:rPr>
          <w:sz w:val="28"/>
          <w:szCs w:val="28"/>
        </w:rPr>
      </w:pPr>
    </w:p>
    <w:p w:rsidR="00394277" w:rsidRPr="003108BD" w:rsidRDefault="00394277" w:rsidP="00394277">
      <w:pPr>
        <w:tabs>
          <w:tab w:val="left" w:pos="426"/>
        </w:tabs>
        <w:spacing w:line="276" w:lineRule="auto"/>
        <w:jc w:val="both"/>
        <w:rPr>
          <w:sz w:val="28"/>
          <w:szCs w:val="28"/>
        </w:rPr>
      </w:pPr>
      <w:r w:rsidRPr="003108BD">
        <w:rPr>
          <w:b/>
          <w:sz w:val="28"/>
          <w:szCs w:val="28"/>
        </w:rPr>
        <w:t>Музикално – сатиричен състав „Николай Коев“</w:t>
      </w:r>
      <w:r w:rsidRPr="003108BD">
        <w:rPr>
          <w:sz w:val="28"/>
          <w:szCs w:val="28"/>
        </w:rPr>
        <w:t xml:space="preserve"> с ръководител Иванка Георгиев</w:t>
      </w:r>
      <w:r w:rsidR="002063BD" w:rsidRPr="003108BD">
        <w:rPr>
          <w:sz w:val="28"/>
          <w:szCs w:val="28"/>
        </w:rPr>
        <w:t>а. А</w:t>
      </w:r>
      <w:r w:rsidRPr="003108BD">
        <w:rPr>
          <w:sz w:val="28"/>
          <w:szCs w:val="28"/>
        </w:rPr>
        <w:t>ктивно се включва във читалищни и общински мероприятия с интермедии и скечове.</w:t>
      </w:r>
    </w:p>
    <w:p w:rsidR="004A155F" w:rsidRPr="003108BD" w:rsidRDefault="00394277" w:rsidP="00394277">
      <w:pPr>
        <w:tabs>
          <w:tab w:val="left" w:pos="426"/>
        </w:tabs>
        <w:spacing w:line="276" w:lineRule="auto"/>
        <w:jc w:val="both"/>
        <w:rPr>
          <w:sz w:val="28"/>
          <w:szCs w:val="28"/>
          <w:lang w:val="en-US"/>
        </w:rPr>
      </w:pPr>
      <w:r w:rsidRPr="003108BD">
        <w:rPr>
          <w:b/>
          <w:sz w:val="28"/>
          <w:szCs w:val="28"/>
        </w:rPr>
        <w:t xml:space="preserve">Мъжка вокална група „Ветерани“ </w:t>
      </w:r>
      <w:r w:rsidRPr="003108BD">
        <w:rPr>
          <w:sz w:val="28"/>
          <w:szCs w:val="28"/>
        </w:rPr>
        <w:t>с ръководител Илия Радев</w:t>
      </w:r>
      <w:r w:rsidR="00AF1DD8" w:rsidRPr="003108BD">
        <w:rPr>
          <w:sz w:val="28"/>
          <w:szCs w:val="28"/>
        </w:rPr>
        <w:t xml:space="preserve"> с </w:t>
      </w:r>
      <w:r w:rsidR="004A155F" w:rsidRPr="003108BD">
        <w:rPr>
          <w:sz w:val="28"/>
          <w:szCs w:val="28"/>
        </w:rPr>
        <w:t xml:space="preserve"> </w:t>
      </w:r>
      <w:r w:rsidR="00E03727" w:rsidRPr="003108BD">
        <w:rPr>
          <w:sz w:val="28"/>
          <w:szCs w:val="28"/>
        </w:rPr>
        <w:t xml:space="preserve">8 </w:t>
      </w:r>
      <w:proofErr w:type="spellStart"/>
      <w:r w:rsidR="004A155F" w:rsidRPr="003108BD">
        <w:rPr>
          <w:sz w:val="28"/>
          <w:szCs w:val="28"/>
        </w:rPr>
        <w:t>участника</w:t>
      </w:r>
      <w:r w:rsidRPr="003108BD">
        <w:rPr>
          <w:sz w:val="28"/>
          <w:szCs w:val="28"/>
        </w:rPr>
        <w:t>.</w:t>
      </w:r>
      <w:r w:rsidR="004A155F" w:rsidRPr="003108BD">
        <w:rPr>
          <w:sz w:val="28"/>
          <w:szCs w:val="28"/>
        </w:rPr>
        <w:t>Участие</w:t>
      </w:r>
      <w:proofErr w:type="spellEnd"/>
      <w:r w:rsidR="004A155F" w:rsidRPr="003108BD">
        <w:rPr>
          <w:sz w:val="28"/>
          <w:szCs w:val="28"/>
        </w:rPr>
        <w:t xml:space="preserve"> в Х</w:t>
      </w:r>
      <w:r w:rsidR="004A155F" w:rsidRPr="003108BD">
        <w:rPr>
          <w:sz w:val="28"/>
          <w:szCs w:val="28"/>
          <w:lang w:val="en-US"/>
        </w:rPr>
        <w:t xml:space="preserve">III </w:t>
      </w:r>
      <w:r w:rsidR="004A155F" w:rsidRPr="003108BD">
        <w:rPr>
          <w:sz w:val="28"/>
          <w:szCs w:val="28"/>
        </w:rPr>
        <w:t>Национален фолклорен фестивал за певческо и танцово изкуство „Да запеем песните на Средногорието“</w:t>
      </w:r>
      <w:r w:rsidR="00E03727" w:rsidRPr="003108BD">
        <w:rPr>
          <w:sz w:val="28"/>
          <w:szCs w:val="28"/>
        </w:rPr>
        <w:t>, Община Чавдар</w:t>
      </w:r>
      <w:r w:rsidR="004A155F" w:rsidRPr="003108BD">
        <w:rPr>
          <w:sz w:val="28"/>
          <w:szCs w:val="28"/>
          <w:lang w:val="en-US"/>
        </w:rPr>
        <w:t xml:space="preserve">; </w:t>
      </w:r>
      <w:r w:rsidR="004A155F" w:rsidRPr="003108BD">
        <w:rPr>
          <w:sz w:val="28"/>
          <w:szCs w:val="28"/>
        </w:rPr>
        <w:t>участие във Великденски концерт</w:t>
      </w:r>
      <w:r w:rsidR="004A155F" w:rsidRPr="003108BD">
        <w:rPr>
          <w:sz w:val="28"/>
          <w:szCs w:val="28"/>
          <w:lang w:val="en-US"/>
        </w:rPr>
        <w:t xml:space="preserve">; </w:t>
      </w:r>
      <w:r w:rsidR="004A155F" w:rsidRPr="003108BD">
        <w:rPr>
          <w:sz w:val="28"/>
          <w:szCs w:val="28"/>
        </w:rPr>
        <w:t>участие в Коледен концерт</w:t>
      </w:r>
      <w:r w:rsidR="003108BD">
        <w:rPr>
          <w:sz w:val="28"/>
          <w:szCs w:val="28"/>
          <w:lang w:val="en-US"/>
        </w:rPr>
        <w:t>.</w:t>
      </w:r>
      <w:r w:rsidR="004A155F" w:rsidRPr="003108BD">
        <w:rPr>
          <w:sz w:val="28"/>
          <w:szCs w:val="28"/>
          <w:lang w:val="en-US"/>
        </w:rPr>
        <w:t xml:space="preserve"> </w:t>
      </w:r>
    </w:p>
    <w:p w:rsidR="00394277" w:rsidRPr="003108BD" w:rsidRDefault="00394277" w:rsidP="00394277">
      <w:pPr>
        <w:tabs>
          <w:tab w:val="left" w:pos="426"/>
        </w:tabs>
        <w:spacing w:line="276" w:lineRule="auto"/>
        <w:jc w:val="both"/>
        <w:rPr>
          <w:sz w:val="28"/>
          <w:szCs w:val="28"/>
        </w:rPr>
      </w:pPr>
      <w:r w:rsidRPr="003108BD">
        <w:rPr>
          <w:sz w:val="28"/>
          <w:szCs w:val="28"/>
        </w:rPr>
        <w:t>Вокалната група участва във всички читалищни и общински мероприятия.</w:t>
      </w:r>
    </w:p>
    <w:p w:rsidR="004A155F" w:rsidRPr="003108BD" w:rsidRDefault="004A155F" w:rsidP="00394277">
      <w:pPr>
        <w:tabs>
          <w:tab w:val="left" w:pos="426"/>
        </w:tabs>
        <w:spacing w:line="276" w:lineRule="auto"/>
        <w:jc w:val="both"/>
        <w:rPr>
          <w:sz w:val="28"/>
          <w:szCs w:val="28"/>
        </w:rPr>
      </w:pPr>
    </w:p>
    <w:p w:rsidR="00394277" w:rsidRPr="003108BD" w:rsidRDefault="00394277" w:rsidP="00394277">
      <w:pPr>
        <w:tabs>
          <w:tab w:val="left" w:pos="426"/>
        </w:tabs>
        <w:spacing w:line="276" w:lineRule="auto"/>
        <w:jc w:val="both"/>
        <w:rPr>
          <w:sz w:val="28"/>
          <w:szCs w:val="28"/>
        </w:rPr>
      </w:pPr>
      <w:r w:rsidRPr="003108BD">
        <w:rPr>
          <w:b/>
          <w:sz w:val="28"/>
          <w:szCs w:val="28"/>
        </w:rPr>
        <w:t xml:space="preserve">Група „Съвременни танци“ </w:t>
      </w:r>
      <w:r w:rsidRPr="003108BD">
        <w:rPr>
          <w:b/>
          <w:sz w:val="28"/>
          <w:szCs w:val="28"/>
          <w:lang w:val="en-US"/>
        </w:rPr>
        <w:t>(</w:t>
      </w:r>
      <w:r w:rsidRPr="003108BD">
        <w:rPr>
          <w:b/>
          <w:sz w:val="28"/>
          <w:szCs w:val="28"/>
        </w:rPr>
        <w:t>нова</w:t>
      </w:r>
      <w:r w:rsidRPr="003108BD">
        <w:rPr>
          <w:b/>
          <w:sz w:val="28"/>
          <w:szCs w:val="28"/>
          <w:lang w:val="en-US"/>
        </w:rPr>
        <w:t xml:space="preserve">) </w:t>
      </w:r>
      <w:r w:rsidRPr="003108BD">
        <w:rPr>
          <w:sz w:val="28"/>
          <w:szCs w:val="28"/>
        </w:rPr>
        <w:t xml:space="preserve">с ръководител Калинка </w:t>
      </w:r>
      <w:proofErr w:type="spellStart"/>
      <w:r w:rsidRPr="003108BD">
        <w:rPr>
          <w:sz w:val="28"/>
          <w:szCs w:val="28"/>
        </w:rPr>
        <w:t>Пушкарова</w:t>
      </w:r>
      <w:proofErr w:type="spellEnd"/>
      <w:r w:rsidRPr="003108BD">
        <w:rPr>
          <w:sz w:val="28"/>
          <w:szCs w:val="28"/>
          <w:lang w:val="en-US"/>
        </w:rPr>
        <w:t xml:space="preserve"> </w:t>
      </w:r>
      <w:r w:rsidRPr="003108BD">
        <w:rPr>
          <w:b/>
          <w:sz w:val="28"/>
          <w:szCs w:val="28"/>
          <w:lang w:val="en-US"/>
        </w:rPr>
        <w:t xml:space="preserve"> – </w:t>
      </w:r>
      <w:r w:rsidR="004A155F" w:rsidRPr="003108BD">
        <w:rPr>
          <w:b/>
          <w:sz w:val="28"/>
          <w:szCs w:val="28"/>
        </w:rPr>
        <w:t xml:space="preserve">с ---- </w:t>
      </w:r>
      <w:r w:rsidR="004A155F" w:rsidRPr="003108BD">
        <w:rPr>
          <w:sz w:val="28"/>
          <w:szCs w:val="28"/>
        </w:rPr>
        <w:t>участника,</w:t>
      </w:r>
      <w:r w:rsidR="004A155F" w:rsidRPr="003108BD">
        <w:rPr>
          <w:b/>
          <w:sz w:val="28"/>
          <w:szCs w:val="28"/>
        </w:rPr>
        <w:t xml:space="preserve"> </w:t>
      </w:r>
      <w:r w:rsidRPr="003108BD">
        <w:rPr>
          <w:sz w:val="28"/>
          <w:szCs w:val="28"/>
        </w:rPr>
        <w:t>младите изпълнители</w:t>
      </w:r>
      <w:r w:rsidRPr="003108BD">
        <w:rPr>
          <w:b/>
          <w:sz w:val="28"/>
          <w:szCs w:val="28"/>
        </w:rPr>
        <w:t xml:space="preserve"> </w:t>
      </w:r>
      <w:r w:rsidRPr="003108BD">
        <w:rPr>
          <w:sz w:val="28"/>
          <w:szCs w:val="28"/>
        </w:rPr>
        <w:t xml:space="preserve">имат възможност да се потопят в съвременното танцово изкуство, както и да го представят пред публиката, </w:t>
      </w:r>
      <w:r w:rsidRPr="003108BD">
        <w:rPr>
          <w:sz w:val="28"/>
          <w:szCs w:val="28"/>
        </w:rPr>
        <w:lastRenderedPageBreak/>
        <w:t>чрез научаването на движения, техники и похвати специфични за съвременния танц.</w:t>
      </w:r>
      <w:r w:rsidR="004A155F" w:rsidRPr="003108BD">
        <w:rPr>
          <w:sz w:val="28"/>
          <w:szCs w:val="28"/>
        </w:rPr>
        <w:t xml:space="preserve"> Участие в концерт спектакъл, посветен на 3-ти март Национален празник на Р България.</w:t>
      </w:r>
    </w:p>
    <w:p w:rsidR="004A155F" w:rsidRPr="003108BD" w:rsidRDefault="004A155F" w:rsidP="00394277">
      <w:pPr>
        <w:tabs>
          <w:tab w:val="left" w:pos="426"/>
        </w:tabs>
        <w:spacing w:line="276" w:lineRule="auto"/>
        <w:jc w:val="both"/>
        <w:rPr>
          <w:sz w:val="28"/>
          <w:szCs w:val="28"/>
        </w:rPr>
      </w:pPr>
    </w:p>
    <w:p w:rsidR="00394277" w:rsidRPr="003108BD" w:rsidRDefault="00BD20A2" w:rsidP="00394277">
      <w:pPr>
        <w:tabs>
          <w:tab w:val="left" w:pos="426"/>
        </w:tabs>
        <w:spacing w:line="276" w:lineRule="auto"/>
        <w:jc w:val="both"/>
        <w:rPr>
          <w:sz w:val="28"/>
          <w:szCs w:val="28"/>
        </w:rPr>
      </w:pPr>
      <w:r w:rsidRPr="003108BD">
        <w:rPr>
          <w:sz w:val="28"/>
          <w:szCs w:val="28"/>
        </w:rPr>
        <w:t>През 2021</w:t>
      </w:r>
      <w:r w:rsidR="00394277" w:rsidRPr="003108BD">
        <w:rPr>
          <w:sz w:val="28"/>
          <w:szCs w:val="28"/>
        </w:rPr>
        <w:t xml:space="preserve"> г. са проведени 3</w:t>
      </w:r>
      <w:r w:rsidRPr="003108BD">
        <w:rPr>
          <w:sz w:val="28"/>
          <w:szCs w:val="28"/>
        </w:rPr>
        <w:t>9</w:t>
      </w:r>
      <w:r w:rsidR="00394277" w:rsidRPr="003108BD">
        <w:rPr>
          <w:sz w:val="28"/>
          <w:szCs w:val="28"/>
        </w:rPr>
        <w:t xml:space="preserve"> мероприятия – отчетни събрания и представяне на </w:t>
      </w:r>
      <w:r w:rsidRPr="003108BD">
        <w:rPr>
          <w:sz w:val="28"/>
          <w:szCs w:val="28"/>
        </w:rPr>
        <w:t>различни фирми</w:t>
      </w:r>
      <w:r w:rsidR="00394277" w:rsidRPr="003108BD">
        <w:rPr>
          <w:sz w:val="28"/>
          <w:szCs w:val="28"/>
        </w:rPr>
        <w:t>.</w:t>
      </w:r>
    </w:p>
    <w:p w:rsidR="004A45D7" w:rsidRPr="003108BD" w:rsidRDefault="004A45D7" w:rsidP="00394277">
      <w:pPr>
        <w:tabs>
          <w:tab w:val="left" w:pos="426"/>
        </w:tabs>
        <w:spacing w:line="276" w:lineRule="auto"/>
        <w:jc w:val="both"/>
        <w:rPr>
          <w:sz w:val="28"/>
          <w:szCs w:val="28"/>
        </w:rPr>
      </w:pPr>
      <w:r w:rsidRPr="003108BD">
        <w:rPr>
          <w:sz w:val="28"/>
          <w:szCs w:val="28"/>
        </w:rPr>
        <w:tab/>
      </w:r>
    </w:p>
    <w:p w:rsidR="00BD20A2" w:rsidRPr="003108BD" w:rsidRDefault="00BD20A2" w:rsidP="00394277">
      <w:pPr>
        <w:tabs>
          <w:tab w:val="left" w:pos="426"/>
        </w:tabs>
        <w:spacing w:line="276" w:lineRule="auto"/>
        <w:jc w:val="both"/>
        <w:rPr>
          <w:sz w:val="28"/>
          <w:szCs w:val="28"/>
        </w:rPr>
      </w:pPr>
      <w:r w:rsidRPr="003108BD">
        <w:rPr>
          <w:sz w:val="28"/>
          <w:szCs w:val="28"/>
        </w:rPr>
        <w:t xml:space="preserve">През 2021 г. във връзка със 150 години от основаване на читалище в </w:t>
      </w:r>
    </w:p>
    <w:p w:rsidR="00BD20A2" w:rsidRPr="003108BD" w:rsidRDefault="00BD20A2" w:rsidP="00394277">
      <w:pPr>
        <w:tabs>
          <w:tab w:val="left" w:pos="426"/>
        </w:tabs>
        <w:spacing w:line="276" w:lineRule="auto"/>
        <w:jc w:val="both"/>
        <w:rPr>
          <w:sz w:val="28"/>
          <w:szCs w:val="28"/>
        </w:rPr>
      </w:pPr>
      <w:r w:rsidRPr="003108BD">
        <w:rPr>
          <w:sz w:val="28"/>
          <w:szCs w:val="28"/>
        </w:rPr>
        <w:t xml:space="preserve">Етрополе излезе от печат сборникът „Вековна светлина“  - съставител и редактор Евгения Христова. Сборникът е много повече от история на читалищното дело в Етрополе. </w:t>
      </w:r>
      <w:r w:rsidR="009306F8" w:rsidRPr="003108BD">
        <w:rPr>
          <w:sz w:val="28"/>
          <w:szCs w:val="28"/>
        </w:rPr>
        <w:t>Присъстват хората, свързани с неговото развитие. Представени са самодейните художествени колективи с техните успехи у нас и в чужбина в миналото и сега. Заслужено място е отделено и на читалищната библиотека. Включени са неизвестни и малко известни факти и документи, както и спомени. Проследен е пътят на творци със световна слава, чиито корени са от етрополски родове.</w:t>
      </w:r>
    </w:p>
    <w:p w:rsidR="009306F8" w:rsidRPr="003108BD" w:rsidRDefault="009306F8" w:rsidP="00394277">
      <w:pPr>
        <w:tabs>
          <w:tab w:val="left" w:pos="426"/>
        </w:tabs>
        <w:spacing w:line="276" w:lineRule="auto"/>
        <w:jc w:val="both"/>
        <w:rPr>
          <w:sz w:val="28"/>
          <w:szCs w:val="28"/>
        </w:rPr>
      </w:pPr>
      <w:r w:rsidRPr="003108BD">
        <w:rPr>
          <w:sz w:val="28"/>
          <w:szCs w:val="28"/>
        </w:rPr>
        <w:tab/>
        <w:t>Включена е и драмата на Тодор Пеев „Даскал Генко“ с оригиналния език и правопис.</w:t>
      </w:r>
    </w:p>
    <w:p w:rsidR="009306F8" w:rsidRPr="003108BD" w:rsidRDefault="009306F8" w:rsidP="00394277">
      <w:pPr>
        <w:tabs>
          <w:tab w:val="left" w:pos="426"/>
        </w:tabs>
        <w:spacing w:line="276" w:lineRule="auto"/>
        <w:jc w:val="both"/>
        <w:rPr>
          <w:sz w:val="28"/>
          <w:szCs w:val="28"/>
        </w:rPr>
      </w:pPr>
      <w:r w:rsidRPr="003108BD">
        <w:rPr>
          <w:sz w:val="28"/>
          <w:szCs w:val="28"/>
        </w:rPr>
        <w:t xml:space="preserve">       Черно – бели и цветни снимки украсяват и допълват съдържанието на книгата.</w:t>
      </w:r>
    </w:p>
    <w:p w:rsidR="004A45D7" w:rsidRPr="003108BD" w:rsidRDefault="004A45D7" w:rsidP="004A45D7">
      <w:pPr>
        <w:ind w:firstLine="708"/>
        <w:jc w:val="both"/>
        <w:rPr>
          <w:rFonts w:eastAsiaTheme="minorHAnsi"/>
          <w:sz w:val="28"/>
          <w:szCs w:val="28"/>
          <w:lang w:eastAsia="en-US"/>
        </w:rPr>
      </w:pPr>
      <w:r w:rsidRPr="003108BD">
        <w:rPr>
          <w:rFonts w:eastAsiaTheme="minorHAnsi"/>
          <w:sz w:val="28"/>
          <w:szCs w:val="28"/>
          <w:lang w:eastAsia="en-US"/>
        </w:rPr>
        <w:t>Не случайно в Похвалното слово в началото на сборника председателят на настоятелството на читалището Христо Андреев споделя: „Сто и петдесет години чудна светлина озарява живота на Етрополе и пътува към други сцени – в страната и чужбина. Една вековна светлина“.</w:t>
      </w:r>
    </w:p>
    <w:p w:rsidR="004A45D7" w:rsidRPr="003108BD" w:rsidRDefault="004A45D7" w:rsidP="004A45D7">
      <w:pPr>
        <w:ind w:firstLine="708"/>
        <w:jc w:val="both"/>
        <w:rPr>
          <w:rFonts w:eastAsiaTheme="minorHAnsi"/>
          <w:b/>
          <w:sz w:val="28"/>
          <w:szCs w:val="28"/>
          <w:lang w:eastAsia="en-US"/>
        </w:rPr>
      </w:pPr>
    </w:p>
    <w:p w:rsidR="004A45D7" w:rsidRPr="003108BD" w:rsidRDefault="004A45D7" w:rsidP="004A45D7">
      <w:pPr>
        <w:ind w:firstLine="708"/>
        <w:jc w:val="both"/>
        <w:rPr>
          <w:rFonts w:eastAsiaTheme="minorHAnsi"/>
          <w:sz w:val="28"/>
          <w:szCs w:val="28"/>
          <w:lang w:eastAsia="en-US"/>
        </w:rPr>
      </w:pPr>
      <w:r w:rsidRPr="003108BD">
        <w:rPr>
          <w:rFonts w:eastAsiaTheme="minorHAnsi"/>
          <w:b/>
          <w:sz w:val="28"/>
          <w:szCs w:val="28"/>
          <w:lang w:eastAsia="en-US"/>
        </w:rPr>
        <w:t>Материално техническа база</w:t>
      </w:r>
      <w:r w:rsidRPr="003108BD">
        <w:rPr>
          <w:rFonts w:eastAsiaTheme="minorHAnsi"/>
          <w:sz w:val="28"/>
          <w:szCs w:val="28"/>
          <w:lang w:eastAsia="en-US"/>
        </w:rPr>
        <w:t>. През 2021 г.  година Община Етрополе реализира значителни ремонтни дейности по сградата, които се очаква да продължат и през 2022 г.. Предстои ремонт на голямата сцена.</w:t>
      </w:r>
    </w:p>
    <w:p w:rsidR="000370F5" w:rsidRDefault="000370F5" w:rsidP="004A45D7">
      <w:pPr>
        <w:spacing w:after="200" w:line="276" w:lineRule="auto"/>
        <w:rPr>
          <w:rFonts w:eastAsia="Calibri"/>
          <w:b/>
          <w:sz w:val="28"/>
          <w:szCs w:val="28"/>
          <w:lang w:eastAsia="en-US"/>
        </w:rPr>
      </w:pPr>
    </w:p>
    <w:p w:rsidR="004A45D7" w:rsidRPr="003108BD" w:rsidRDefault="004A45D7" w:rsidP="004A45D7">
      <w:pPr>
        <w:spacing w:after="200" w:line="276" w:lineRule="auto"/>
        <w:rPr>
          <w:rFonts w:eastAsia="Calibri"/>
          <w:b/>
          <w:sz w:val="28"/>
          <w:szCs w:val="28"/>
          <w:lang w:eastAsia="en-US"/>
        </w:rPr>
      </w:pPr>
      <w:r w:rsidRPr="003108BD">
        <w:rPr>
          <w:rFonts w:eastAsia="Calibri"/>
          <w:b/>
          <w:sz w:val="28"/>
          <w:szCs w:val="28"/>
          <w:lang w:eastAsia="en-US"/>
        </w:rPr>
        <w:t>Участие в проекти и програми:</w:t>
      </w:r>
    </w:p>
    <w:p w:rsidR="003108BD" w:rsidRPr="003108BD" w:rsidRDefault="004A45D7" w:rsidP="003108BD">
      <w:pPr>
        <w:spacing w:line="276" w:lineRule="auto"/>
        <w:ind w:firstLine="284"/>
        <w:jc w:val="both"/>
        <w:rPr>
          <w:sz w:val="28"/>
          <w:szCs w:val="28"/>
          <w:lang w:eastAsia="en-US"/>
        </w:rPr>
      </w:pPr>
      <w:r w:rsidRPr="003108BD">
        <w:rPr>
          <w:rFonts w:eastAsia="Calibri"/>
          <w:sz w:val="28"/>
          <w:szCs w:val="28"/>
          <w:lang w:eastAsia="en-US"/>
        </w:rPr>
        <w:t xml:space="preserve">През 2021 г. </w:t>
      </w:r>
      <w:r w:rsidRPr="003108BD">
        <w:rPr>
          <w:sz w:val="28"/>
          <w:szCs w:val="28"/>
          <w:lang w:eastAsia="en-US"/>
        </w:rPr>
        <w:t>Библиотеката спечели и реализира проект „Българските библиотеки – съвременни центрове за четене и информираност“ - 2021 г., насочен за подновяване  и обновяване на библиотечния фонд, за удовлетворяване на интересите на читателите. Средства по проекта: 3972</w:t>
      </w:r>
      <w:r w:rsidR="003108BD" w:rsidRPr="003108BD">
        <w:rPr>
          <w:sz w:val="28"/>
          <w:szCs w:val="28"/>
          <w:lang w:eastAsia="en-US"/>
        </w:rPr>
        <w:t>,60 лв. Закупени 242</w:t>
      </w:r>
      <w:r w:rsidR="003108BD" w:rsidRPr="003108BD">
        <w:rPr>
          <w:sz w:val="28"/>
          <w:szCs w:val="28"/>
        </w:rPr>
        <w:t xml:space="preserve"> нови заглавия по философия, история, география, обществено-политическа,  художествена, художествена-детска и отраслова литература, книги за култура и спорт, интересни енциклопедии, речници и </w:t>
      </w:r>
      <w:r w:rsidR="003108BD" w:rsidRPr="003108BD">
        <w:rPr>
          <w:sz w:val="28"/>
          <w:szCs w:val="28"/>
        </w:rPr>
        <w:lastRenderedPageBreak/>
        <w:t xml:space="preserve">справочници за отдел Читалня и Детски отдел, всички, съобразени с читателските потребности и търсения, част от тях, насочени към по-младите читатели.  </w:t>
      </w:r>
    </w:p>
    <w:p w:rsidR="003108BD" w:rsidRPr="003108BD" w:rsidRDefault="003108BD" w:rsidP="004A45D7">
      <w:pPr>
        <w:spacing w:line="276" w:lineRule="auto"/>
        <w:ind w:firstLine="284"/>
        <w:jc w:val="both"/>
        <w:rPr>
          <w:sz w:val="28"/>
          <w:szCs w:val="28"/>
          <w:lang w:eastAsia="en-US"/>
        </w:rPr>
      </w:pPr>
    </w:p>
    <w:p w:rsidR="004A45D7" w:rsidRPr="003108BD" w:rsidRDefault="004A45D7" w:rsidP="004A45D7">
      <w:pPr>
        <w:spacing w:line="276" w:lineRule="auto"/>
        <w:ind w:firstLine="284"/>
        <w:jc w:val="both"/>
        <w:rPr>
          <w:sz w:val="28"/>
          <w:szCs w:val="28"/>
          <w:lang w:eastAsia="en-US"/>
        </w:rPr>
      </w:pPr>
      <w:r w:rsidRPr="003108BD">
        <w:rPr>
          <w:sz w:val="28"/>
          <w:szCs w:val="28"/>
          <w:lang w:eastAsia="en-US"/>
        </w:rPr>
        <w:t>Библиотеката участва съвместно със СУ „Христо Ясенов” по проект „Културните институти като образователна среда”.</w:t>
      </w:r>
    </w:p>
    <w:p w:rsidR="004A45D7" w:rsidRPr="003108BD" w:rsidRDefault="004A45D7" w:rsidP="004A45D7">
      <w:pPr>
        <w:ind w:firstLine="426"/>
        <w:jc w:val="both"/>
        <w:rPr>
          <w:sz w:val="28"/>
          <w:szCs w:val="28"/>
        </w:rPr>
      </w:pPr>
      <w:r w:rsidRPr="003108BD">
        <w:rPr>
          <w:sz w:val="28"/>
          <w:szCs w:val="28"/>
        </w:rPr>
        <w:t>През 2021 г. читалището подготви и спечели проект към Министерството на културата – Национален фонд „Култура“ в подкрепа на любителското изкуство сесия 2021 г. № LI159-128 в размер на 15000 лв.. Реализация на проекта се предвижда за 2022 г..  Целта на проекта: съхраняване и популяризиране на българските народни танци и насърчаване обмяната на опит чрез създаване на нов културен продукт – Фолклорен спектакъл „Магията на танца“ –  съвместното участие на ТА „Балканска младост“ и Академичен танцов театър при Варненски свободен университет „Черноризец Храбър“.</w:t>
      </w:r>
    </w:p>
    <w:p w:rsidR="004A45D7" w:rsidRPr="003108BD" w:rsidRDefault="004A45D7" w:rsidP="00394277">
      <w:pPr>
        <w:tabs>
          <w:tab w:val="left" w:pos="426"/>
        </w:tabs>
        <w:spacing w:line="276" w:lineRule="auto"/>
        <w:jc w:val="both"/>
        <w:rPr>
          <w:sz w:val="28"/>
          <w:szCs w:val="28"/>
        </w:rPr>
      </w:pPr>
    </w:p>
    <w:p w:rsidR="00394277" w:rsidRPr="003108BD" w:rsidRDefault="00394277" w:rsidP="00394277">
      <w:pPr>
        <w:tabs>
          <w:tab w:val="left" w:pos="435"/>
          <w:tab w:val="left" w:pos="1320"/>
        </w:tabs>
        <w:rPr>
          <w:b/>
          <w:bCs/>
          <w:sz w:val="28"/>
          <w:szCs w:val="28"/>
        </w:rPr>
      </w:pPr>
      <w:r w:rsidRPr="003108BD">
        <w:rPr>
          <w:b/>
          <w:bCs/>
          <w:sz w:val="28"/>
          <w:szCs w:val="28"/>
        </w:rPr>
        <w:t xml:space="preserve">УПРАВЛЕНИЕ: </w:t>
      </w:r>
    </w:p>
    <w:p w:rsidR="00394277" w:rsidRPr="003108BD" w:rsidRDefault="00394277" w:rsidP="00394277">
      <w:pPr>
        <w:tabs>
          <w:tab w:val="left" w:pos="435"/>
          <w:tab w:val="left" w:pos="1320"/>
        </w:tabs>
        <w:rPr>
          <w:bCs/>
          <w:sz w:val="28"/>
          <w:szCs w:val="28"/>
        </w:rPr>
      </w:pPr>
      <w:r w:rsidRPr="003108BD">
        <w:rPr>
          <w:bCs/>
          <w:sz w:val="28"/>
          <w:szCs w:val="28"/>
        </w:rPr>
        <w:t>НЧ „Тодор Пеев-1871“ гр. Етрополе е регистрирано по всички изисквания на Закона за читалищата.</w:t>
      </w:r>
    </w:p>
    <w:p w:rsidR="00CC48B0" w:rsidRPr="003108BD" w:rsidRDefault="00CC48B0" w:rsidP="00394277">
      <w:pPr>
        <w:ind w:firstLine="708"/>
        <w:jc w:val="both"/>
        <w:rPr>
          <w:sz w:val="28"/>
          <w:szCs w:val="28"/>
        </w:rPr>
      </w:pPr>
    </w:p>
    <w:p w:rsidR="00394277" w:rsidRPr="003108BD" w:rsidRDefault="00394277" w:rsidP="00394277">
      <w:pPr>
        <w:ind w:firstLine="708"/>
        <w:jc w:val="both"/>
        <w:rPr>
          <w:sz w:val="28"/>
          <w:szCs w:val="28"/>
        </w:rPr>
      </w:pPr>
      <w:r w:rsidRPr="003108BD">
        <w:rPr>
          <w:sz w:val="28"/>
          <w:szCs w:val="28"/>
        </w:rPr>
        <w:t xml:space="preserve">В тази връзка, за нас е важно да благодарим  на Ръководството на Община Етрополе и Общинския съвет, с чието съдействие </w:t>
      </w:r>
      <w:r w:rsidRPr="003108BD">
        <w:rPr>
          <w:kern w:val="28"/>
          <w:sz w:val="28"/>
          <w:szCs w:val="28"/>
        </w:rPr>
        <w:t xml:space="preserve">беше осъществена издръжката на сградата, възможно развитието на дейността в читалището. </w:t>
      </w:r>
    </w:p>
    <w:p w:rsidR="00394277" w:rsidRPr="003108BD" w:rsidRDefault="00394277" w:rsidP="00394277">
      <w:pPr>
        <w:autoSpaceDE w:val="0"/>
        <w:autoSpaceDN w:val="0"/>
        <w:adjustRightInd w:val="0"/>
        <w:ind w:left="360"/>
        <w:jc w:val="both"/>
        <w:rPr>
          <w:color w:val="000000"/>
          <w:sz w:val="28"/>
          <w:szCs w:val="28"/>
        </w:rPr>
      </w:pPr>
      <w:r w:rsidRPr="003108BD">
        <w:rPr>
          <w:color w:val="000000"/>
          <w:sz w:val="28"/>
          <w:szCs w:val="28"/>
        </w:rPr>
        <w:t xml:space="preserve">          Настоятелството на читалището оценява високо подкрепата на</w:t>
      </w:r>
    </w:p>
    <w:p w:rsidR="00394277" w:rsidRPr="003108BD" w:rsidRDefault="00394277" w:rsidP="00394277">
      <w:pPr>
        <w:autoSpaceDE w:val="0"/>
        <w:autoSpaceDN w:val="0"/>
        <w:adjustRightInd w:val="0"/>
        <w:rPr>
          <w:color w:val="000000"/>
          <w:sz w:val="28"/>
          <w:szCs w:val="28"/>
        </w:rPr>
      </w:pPr>
      <w:r w:rsidRPr="003108BD">
        <w:rPr>
          <w:color w:val="000000"/>
          <w:sz w:val="28"/>
          <w:szCs w:val="28"/>
        </w:rPr>
        <w:t>всички организации, институции и граждани, благодарение на които се реализираха голяма част от основните дейности през годината.       Ръководството и екипът на читалището продължават да работят за разширяване кръга от партньори с културни институти, НПО, учебни заведения, както и в посока на подобряване на предлаганите услуги, с цел привличане на нови потребители.</w:t>
      </w:r>
    </w:p>
    <w:p w:rsidR="00394277" w:rsidRPr="003108BD" w:rsidRDefault="00394277" w:rsidP="00394277">
      <w:pPr>
        <w:autoSpaceDE w:val="0"/>
        <w:autoSpaceDN w:val="0"/>
        <w:adjustRightInd w:val="0"/>
        <w:jc w:val="both"/>
        <w:rPr>
          <w:color w:val="000000"/>
          <w:sz w:val="28"/>
          <w:szCs w:val="28"/>
        </w:rPr>
      </w:pPr>
    </w:p>
    <w:p w:rsidR="00394277" w:rsidRPr="003108BD" w:rsidRDefault="00394277" w:rsidP="00394277">
      <w:pPr>
        <w:autoSpaceDE w:val="0"/>
        <w:autoSpaceDN w:val="0"/>
        <w:adjustRightInd w:val="0"/>
        <w:ind w:left="360"/>
        <w:jc w:val="both"/>
        <w:rPr>
          <w:color w:val="000000"/>
          <w:sz w:val="28"/>
          <w:szCs w:val="28"/>
        </w:rPr>
      </w:pPr>
      <w:r w:rsidRPr="003108BD">
        <w:rPr>
          <w:color w:val="000000"/>
          <w:sz w:val="28"/>
          <w:szCs w:val="28"/>
        </w:rPr>
        <w:t>Наши партньори са:</w:t>
      </w:r>
    </w:p>
    <w:p w:rsidR="00394277" w:rsidRPr="003108BD" w:rsidRDefault="00394277" w:rsidP="00394277">
      <w:pPr>
        <w:pStyle w:val="NoSpacing"/>
        <w:numPr>
          <w:ilvl w:val="0"/>
          <w:numId w:val="6"/>
        </w:numPr>
        <w:rPr>
          <w:sz w:val="28"/>
          <w:szCs w:val="28"/>
        </w:rPr>
      </w:pPr>
      <w:r w:rsidRPr="003108BD">
        <w:rPr>
          <w:sz w:val="28"/>
          <w:szCs w:val="28"/>
        </w:rPr>
        <w:t>Училищата в Община Етрополе;</w:t>
      </w:r>
    </w:p>
    <w:p w:rsidR="00394277" w:rsidRPr="003108BD" w:rsidRDefault="00394277" w:rsidP="00394277">
      <w:pPr>
        <w:pStyle w:val="NoSpacing"/>
        <w:numPr>
          <w:ilvl w:val="0"/>
          <w:numId w:val="6"/>
        </w:numPr>
        <w:rPr>
          <w:sz w:val="28"/>
          <w:szCs w:val="28"/>
        </w:rPr>
      </w:pPr>
      <w:r w:rsidRPr="003108BD">
        <w:rPr>
          <w:sz w:val="28"/>
          <w:szCs w:val="28"/>
        </w:rPr>
        <w:t>Община Етрополе;</w:t>
      </w:r>
    </w:p>
    <w:p w:rsidR="00394277" w:rsidRPr="003108BD" w:rsidRDefault="00394277" w:rsidP="00394277">
      <w:pPr>
        <w:pStyle w:val="NoSpacing"/>
        <w:numPr>
          <w:ilvl w:val="0"/>
          <w:numId w:val="6"/>
        </w:numPr>
        <w:rPr>
          <w:sz w:val="28"/>
          <w:szCs w:val="28"/>
        </w:rPr>
      </w:pPr>
      <w:r w:rsidRPr="003108BD">
        <w:rPr>
          <w:sz w:val="28"/>
          <w:szCs w:val="28"/>
        </w:rPr>
        <w:t>Читалищата в Община Етрополе;</w:t>
      </w:r>
    </w:p>
    <w:p w:rsidR="00394277" w:rsidRPr="003108BD" w:rsidRDefault="00394277" w:rsidP="00394277">
      <w:pPr>
        <w:pStyle w:val="NoSpacing"/>
        <w:numPr>
          <w:ilvl w:val="0"/>
          <w:numId w:val="6"/>
        </w:numPr>
        <w:rPr>
          <w:sz w:val="28"/>
          <w:szCs w:val="28"/>
          <w:lang w:val="en-US"/>
        </w:rPr>
      </w:pPr>
      <w:r w:rsidRPr="003108BD">
        <w:rPr>
          <w:sz w:val="28"/>
          <w:szCs w:val="28"/>
        </w:rPr>
        <w:t>Съюза на народните читалища</w:t>
      </w:r>
      <w:r w:rsidRPr="003108BD">
        <w:rPr>
          <w:sz w:val="28"/>
          <w:szCs w:val="28"/>
          <w:lang w:val="en-US"/>
        </w:rPr>
        <w:t>;</w:t>
      </w:r>
    </w:p>
    <w:p w:rsidR="00394277" w:rsidRPr="003108BD" w:rsidRDefault="00394277" w:rsidP="00394277">
      <w:pPr>
        <w:pStyle w:val="NoSpacing"/>
        <w:numPr>
          <w:ilvl w:val="0"/>
          <w:numId w:val="6"/>
        </w:numPr>
        <w:rPr>
          <w:sz w:val="28"/>
          <w:szCs w:val="28"/>
          <w:lang w:val="en-US"/>
        </w:rPr>
      </w:pPr>
      <w:r w:rsidRPr="003108BD">
        <w:rPr>
          <w:sz w:val="28"/>
          <w:szCs w:val="28"/>
        </w:rPr>
        <w:t>Фондация ЦИОФФ за България</w:t>
      </w:r>
      <w:r w:rsidRPr="003108BD">
        <w:rPr>
          <w:sz w:val="28"/>
          <w:szCs w:val="28"/>
          <w:lang w:val="en-US"/>
        </w:rPr>
        <w:t>;</w:t>
      </w:r>
    </w:p>
    <w:p w:rsidR="00394277" w:rsidRPr="003108BD" w:rsidRDefault="00394277" w:rsidP="00394277">
      <w:pPr>
        <w:pStyle w:val="NoSpacing"/>
        <w:numPr>
          <w:ilvl w:val="0"/>
          <w:numId w:val="6"/>
        </w:numPr>
        <w:rPr>
          <w:sz w:val="28"/>
          <w:szCs w:val="28"/>
          <w:lang w:val="en-US"/>
        </w:rPr>
      </w:pPr>
      <w:r w:rsidRPr="003108BD">
        <w:rPr>
          <w:sz w:val="28"/>
          <w:szCs w:val="28"/>
        </w:rPr>
        <w:t>Фондация на българските фолклорни групи</w:t>
      </w:r>
      <w:r w:rsidRPr="003108BD">
        <w:rPr>
          <w:sz w:val="28"/>
          <w:szCs w:val="28"/>
          <w:lang w:val="en-US"/>
        </w:rPr>
        <w:t>;</w:t>
      </w:r>
    </w:p>
    <w:p w:rsidR="00394277" w:rsidRPr="003108BD" w:rsidRDefault="00394277" w:rsidP="00394277">
      <w:pPr>
        <w:pStyle w:val="NoSpacing"/>
        <w:numPr>
          <w:ilvl w:val="0"/>
          <w:numId w:val="6"/>
        </w:numPr>
        <w:rPr>
          <w:sz w:val="28"/>
          <w:szCs w:val="28"/>
          <w:lang w:val="en-US"/>
        </w:rPr>
      </w:pPr>
      <w:r w:rsidRPr="003108BD">
        <w:rPr>
          <w:sz w:val="28"/>
          <w:szCs w:val="28"/>
        </w:rPr>
        <w:t>Централна кооперативна банка - Етрополе</w:t>
      </w:r>
    </w:p>
    <w:p w:rsidR="00394277" w:rsidRPr="003108BD" w:rsidRDefault="00394277" w:rsidP="00394277">
      <w:pPr>
        <w:autoSpaceDE w:val="0"/>
        <w:autoSpaceDN w:val="0"/>
        <w:adjustRightInd w:val="0"/>
        <w:rPr>
          <w:b/>
          <w:color w:val="FF0000"/>
          <w:sz w:val="28"/>
          <w:szCs w:val="28"/>
        </w:rPr>
      </w:pPr>
    </w:p>
    <w:p w:rsidR="00394277" w:rsidRPr="003108BD" w:rsidRDefault="00394277" w:rsidP="00394277">
      <w:pPr>
        <w:autoSpaceDE w:val="0"/>
        <w:autoSpaceDN w:val="0"/>
        <w:adjustRightInd w:val="0"/>
        <w:ind w:left="360"/>
        <w:rPr>
          <w:color w:val="333333"/>
          <w:sz w:val="28"/>
          <w:szCs w:val="28"/>
        </w:rPr>
      </w:pPr>
      <w:r w:rsidRPr="003108BD">
        <w:rPr>
          <w:color w:val="000000"/>
          <w:sz w:val="28"/>
          <w:szCs w:val="28"/>
        </w:rPr>
        <w:lastRenderedPageBreak/>
        <w:t xml:space="preserve">     </w:t>
      </w:r>
      <w:r w:rsidRPr="003108BD">
        <w:rPr>
          <w:sz w:val="28"/>
          <w:szCs w:val="28"/>
          <w:lang w:eastAsia="en-US"/>
        </w:rPr>
        <w:t xml:space="preserve"> С чувство на отговорност и основателно задоволство от постигнатото през изтеклата година, като разчитаме на традицията на добро партньорство и взаимодействие в постигане на общата цел – добруването на всички граждани на Общината чрез създаване на предпоставки за развитие във всички сфери на човешката дейност. </w:t>
      </w:r>
      <w:r w:rsidRPr="003108BD">
        <w:rPr>
          <w:color w:val="333333"/>
          <w:sz w:val="28"/>
          <w:szCs w:val="28"/>
        </w:rPr>
        <w:t xml:space="preserve">               Щастие за екипа на читалището  е работата за и с изключително широк кръг различни по възраст, социален статус, принадлежност и интереси, представители на общността.</w:t>
      </w:r>
    </w:p>
    <w:p w:rsidR="00394277" w:rsidRPr="003108BD" w:rsidRDefault="00394277" w:rsidP="00394277">
      <w:pPr>
        <w:autoSpaceDE w:val="0"/>
        <w:autoSpaceDN w:val="0"/>
        <w:adjustRightInd w:val="0"/>
        <w:ind w:left="360"/>
        <w:rPr>
          <w:b/>
          <w:bCs/>
          <w:color w:val="000000"/>
          <w:sz w:val="28"/>
          <w:szCs w:val="28"/>
        </w:rPr>
      </w:pPr>
      <w:r w:rsidRPr="003108BD">
        <w:rPr>
          <w:bCs/>
          <w:color w:val="000000"/>
          <w:sz w:val="28"/>
          <w:szCs w:val="28"/>
        </w:rPr>
        <w:t xml:space="preserve">        Настоящият отчет за осъществените читалищни дейности в изпълнение на Програмата за развитие на читалището беше разгледан и приет на </w:t>
      </w:r>
      <w:r w:rsidR="000370F5">
        <w:rPr>
          <w:bCs/>
          <w:color w:val="000000"/>
          <w:sz w:val="28"/>
          <w:szCs w:val="28"/>
        </w:rPr>
        <w:t>заседание на Настоятелството.</w:t>
      </w:r>
    </w:p>
    <w:p w:rsidR="00394277" w:rsidRPr="003108BD" w:rsidRDefault="00394277" w:rsidP="00394277">
      <w:pPr>
        <w:tabs>
          <w:tab w:val="left" w:pos="435"/>
          <w:tab w:val="left" w:pos="1320"/>
        </w:tabs>
        <w:rPr>
          <w:b/>
          <w:sz w:val="28"/>
          <w:szCs w:val="28"/>
          <w:lang w:val="en-US"/>
        </w:rPr>
      </w:pPr>
    </w:p>
    <w:p w:rsidR="00394277" w:rsidRPr="003108BD" w:rsidRDefault="00394277" w:rsidP="00394277">
      <w:pPr>
        <w:tabs>
          <w:tab w:val="left" w:pos="435"/>
          <w:tab w:val="left" w:pos="1320"/>
        </w:tabs>
        <w:rPr>
          <w:sz w:val="28"/>
          <w:szCs w:val="28"/>
          <w:lang w:val="en-US"/>
        </w:rPr>
      </w:pPr>
    </w:p>
    <w:p w:rsidR="00394277" w:rsidRPr="003108BD" w:rsidRDefault="00394277" w:rsidP="00394277">
      <w:pPr>
        <w:keepNext/>
        <w:outlineLvl w:val="2"/>
        <w:rPr>
          <w:sz w:val="28"/>
          <w:szCs w:val="28"/>
        </w:rPr>
      </w:pPr>
      <w:r w:rsidRPr="003108BD">
        <w:rPr>
          <w:sz w:val="28"/>
          <w:szCs w:val="28"/>
        </w:rPr>
        <w:t>Христо Андреев</w:t>
      </w:r>
    </w:p>
    <w:p w:rsidR="00394277" w:rsidRPr="003108BD" w:rsidRDefault="00394277" w:rsidP="00394277">
      <w:pPr>
        <w:keepNext/>
        <w:jc w:val="both"/>
        <w:outlineLvl w:val="2"/>
        <w:rPr>
          <w:sz w:val="28"/>
          <w:szCs w:val="28"/>
        </w:rPr>
      </w:pPr>
      <w:r w:rsidRPr="003108BD">
        <w:rPr>
          <w:sz w:val="28"/>
          <w:szCs w:val="28"/>
        </w:rPr>
        <w:t>Председател</w:t>
      </w:r>
      <w:bookmarkStart w:id="0" w:name="_GoBack"/>
      <w:bookmarkEnd w:id="0"/>
    </w:p>
    <w:p w:rsidR="00394277" w:rsidRPr="003108BD" w:rsidRDefault="00394277" w:rsidP="00394277">
      <w:pPr>
        <w:keepNext/>
        <w:jc w:val="both"/>
        <w:outlineLvl w:val="2"/>
        <w:rPr>
          <w:sz w:val="28"/>
          <w:szCs w:val="28"/>
        </w:rPr>
      </w:pPr>
      <w:r w:rsidRPr="003108BD">
        <w:rPr>
          <w:sz w:val="28"/>
          <w:szCs w:val="28"/>
        </w:rPr>
        <w:t xml:space="preserve">на Народно читалище „Тодор Пеев-1871” </w:t>
      </w:r>
    </w:p>
    <w:p w:rsidR="00394277" w:rsidRDefault="00394277" w:rsidP="00394277">
      <w:pPr>
        <w:keepNext/>
        <w:jc w:val="both"/>
        <w:outlineLvl w:val="2"/>
        <w:rPr>
          <w:sz w:val="28"/>
          <w:szCs w:val="28"/>
        </w:rPr>
      </w:pPr>
    </w:p>
    <w:p w:rsidR="00394277" w:rsidRDefault="00394277" w:rsidP="00394277">
      <w:pPr>
        <w:keepNext/>
        <w:jc w:val="both"/>
        <w:outlineLvl w:val="2"/>
        <w:rPr>
          <w:sz w:val="32"/>
          <w:szCs w:val="32"/>
        </w:rPr>
      </w:pPr>
    </w:p>
    <w:p w:rsidR="00394277" w:rsidRDefault="00394277" w:rsidP="00394277">
      <w:pPr>
        <w:ind w:firstLine="708"/>
        <w:jc w:val="both"/>
        <w:rPr>
          <w:sz w:val="28"/>
          <w:szCs w:val="28"/>
        </w:rPr>
      </w:pPr>
    </w:p>
    <w:p w:rsidR="00394277" w:rsidRDefault="00394277" w:rsidP="00394277">
      <w:pPr>
        <w:ind w:firstLine="708"/>
        <w:jc w:val="both"/>
        <w:rPr>
          <w:sz w:val="28"/>
          <w:szCs w:val="28"/>
        </w:rPr>
      </w:pPr>
    </w:p>
    <w:p w:rsidR="00394277" w:rsidRDefault="00394277" w:rsidP="00394277">
      <w:pPr>
        <w:ind w:firstLine="708"/>
        <w:jc w:val="both"/>
        <w:rPr>
          <w:sz w:val="28"/>
          <w:szCs w:val="28"/>
        </w:rPr>
      </w:pPr>
    </w:p>
    <w:p w:rsidR="00394277" w:rsidRDefault="00394277" w:rsidP="00394277">
      <w:pPr>
        <w:ind w:firstLine="708"/>
        <w:jc w:val="both"/>
        <w:rPr>
          <w:sz w:val="28"/>
          <w:szCs w:val="28"/>
        </w:rPr>
      </w:pPr>
    </w:p>
    <w:p w:rsidR="00394277" w:rsidRDefault="00394277" w:rsidP="00394277">
      <w:pPr>
        <w:ind w:firstLine="708"/>
        <w:jc w:val="both"/>
        <w:rPr>
          <w:sz w:val="28"/>
          <w:szCs w:val="28"/>
        </w:rPr>
      </w:pPr>
    </w:p>
    <w:p w:rsidR="00394277" w:rsidRDefault="00394277" w:rsidP="00394277">
      <w:pPr>
        <w:ind w:firstLine="708"/>
        <w:jc w:val="both"/>
        <w:rPr>
          <w:sz w:val="28"/>
          <w:szCs w:val="28"/>
        </w:rPr>
      </w:pPr>
    </w:p>
    <w:p w:rsidR="00394277" w:rsidRDefault="00394277" w:rsidP="00394277">
      <w:pPr>
        <w:ind w:firstLine="708"/>
        <w:jc w:val="both"/>
        <w:rPr>
          <w:sz w:val="28"/>
          <w:szCs w:val="28"/>
        </w:rPr>
      </w:pPr>
    </w:p>
    <w:p w:rsidR="00394277" w:rsidRDefault="00394277" w:rsidP="00394277">
      <w:pPr>
        <w:ind w:firstLine="708"/>
        <w:jc w:val="both"/>
        <w:rPr>
          <w:sz w:val="28"/>
          <w:szCs w:val="28"/>
        </w:rPr>
      </w:pPr>
    </w:p>
    <w:p w:rsidR="00394277" w:rsidRDefault="00394277" w:rsidP="00394277">
      <w:pPr>
        <w:ind w:firstLine="708"/>
        <w:jc w:val="both"/>
        <w:rPr>
          <w:sz w:val="28"/>
          <w:szCs w:val="28"/>
        </w:rPr>
      </w:pPr>
    </w:p>
    <w:p w:rsidR="00394277" w:rsidRDefault="00394277" w:rsidP="00394277">
      <w:pPr>
        <w:ind w:firstLine="708"/>
        <w:jc w:val="both"/>
        <w:rPr>
          <w:sz w:val="28"/>
          <w:szCs w:val="28"/>
        </w:rPr>
      </w:pPr>
    </w:p>
    <w:p w:rsidR="00394277" w:rsidRDefault="00394277" w:rsidP="00394277">
      <w:pPr>
        <w:ind w:firstLine="708"/>
        <w:jc w:val="both"/>
        <w:rPr>
          <w:sz w:val="28"/>
          <w:szCs w:val="28"/>
        </w:rPr>
      </w:pPr>
    </w:p>
    <w:p w:rsidR="00394277" w:rsidRDefault="00394277" w:rsidP="00394277"/>
    <w:p w:rsidR="00AF5E5C" w:rsidRDefault="00AF5E5C"/>
    <w:sectPr w:rsidR="00AF5E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EB1F5C"/>
    <w:multiLevelType w:val="hybridMultilevel"/>
    <w:tmpl w:val="78BC32A2"/>
    <w:lvl w:ilvl="0" w:tplc="0402000D">
      <w:start w:val="1"/>
      <w:numFmt w:val="bullet"/>
      <w:lvlText w:val=""/>
      <w:lvlJc w:val="left"/>
      <w:pPr>
        <w:ind w:left="1440" w:hanging="360"/>
      </w:pPr>
      <w:rPr>
        <w:rFonts w:ascii="Wingdings" w:hAnsi="Wingdings" w:hint="default"/>
      </w:rPr>
    </w:lvl>
    <w:lvl w:ilvl="1" w:tplc="04020003">
      <w:start w:val="1"/>
      <w:numFmt w:val="bullet"/>
      <w:lvlText w:val="o"/>
      <w:lvlJc w:val="left"/>
      <w:pPr>
        <w:ind w:left="2160" w:hanging="360"/>
      </w:pPr>
      <w:rPr>
        <w:rFonts w:ascii="Courier New" w:hAnsi="Courier New" w:cs="Courier New" w:hint="default"/>
      </w:rPr>
    </w:lvl>
    <w:lvl w:ilvl="2" w:tplc="04020005">
      <w:start w:val="1"/>
      <w:numFmt w:val="bullet"/>
      <w:lvlText w:val=""/>
      <w:lvlJc w:val="left"/>
      <w:pPr>
        <w:ind w:left="2880" w:hanging="360"/>
      </w:pPr>
      <w:rPr>
        <w:rFonts w:ascii="Wingdings" w:hAnsi="Wingdings" w:hint="default"/>
      </w:rPr>
    </w:lvl>
    <w:lvl w:ilvl="3" w:tplc="04020001">
      <w:start w:val="1"/>
      <w:numFmt w:val="bullet"/>
      <w:lvlText w:val=""/>
      <w:lvlJc w:val="left"/>
      <w:pPr>
        <w:ind w:left="3600" w:hanging="360"/>
      </w:pPr>
      <w:rPr>
        <w:rFonts w:ascii="Symbol" w:hAnsi="Symbol" w:hint="default"/>
      </w:rPr>
    </w:lvl>
    <w:lvl w:ilvl="4" w:tplc="04020003">
      <w:start w:val="1"/>
      <w:numFmt w:val="bullet"/>
      <w:lvlText w:val="o"/>
      <w:lvlJc w:val="left"/>
      <w:pPr>
        <w:ind w:left="4320" w:hanging="360"/>
      </w:pPr>
      <w:rPr>
        <w:rFonts w:ascii="Courier New" w:hAnsi="Courier New" w:cs="Courier New" w:hint="default"/>
      </w:rPr>
    </w:lvl>
    <w:lvl w:ilvl="5" w:tplc="04020005">
      <w:start w:val="1"/>
      <w:numFmt w:val="bullet"/>
      <w:lvlText w:val=""/>
      <w:lvlJc w:val="left"/>
      <w:pPr>
        <w:ind w:left="5040" w:hanging="360"/>
      </w:pPr>
      <w:rPr>
        <w:rFonts w:ascii="Wingdings" w:hAnsi="Wingdings" w:hint="default"/>
      </w:rPr>
    </w:lvl>
    <w:lvl w:ilvl="6" w:tplc="04020001">
      <w:start w:val="1"/>
      <w:numFmt w:val="bullet"/>
      <w:lvlText w:val=""/>
      <w:lvlJc w:val="left"/>
      <w:pPr>
        <w:ind w:left="5760" w:hanging="360"/>
      </w:pPr>
      <w:rPr>
        <w:rFonts w:ascii="Symbol" w:hAnsi="Symbol" w:hint="default"/>
      </w:rPr>
    </w:lvl>
    <w:lvl w:ilvl="7" w:tplc="04020003">
      <w:start w:val="1"/>
      <w:numFmt w:val="bullet"/>
      <w:lvlText w:val="o"/>
      <w:lvlJc w:val="left"/>
      <w:pPr>
        <w:ind w:left="6480" w:hanging="360"/>
      </w:pPr>
      <w:rPr>
        <w:rFonts w:ascii="Courier New" w:hAnsi="Courier New" w:cs="Courier New" w:hint="default"/>
      </w:rPr>
    </w:lvl>
    <w:lvl w:ilvl="8" w:tplc="04020005">
      <w:start w:val="1"/>
      <w:numFmt w:val="bullet"/>
      <w:lvlText w:val=""/>
      <w:lvlJc w:val="left"/>
      <w:pPr>
        <w:ind w:left="7200" w:hanging="360"/>
      </w:pPr>
      <w:rPr>
        <w:rFonts w:ascii="Wingdings" w:hAnsi="Wingdings" w:hint="default"/>
      </w:rPr>
    </w:lvl>
  </w:abstractNum>
  <w:abstractNum w:abstractNumId="1" w15:restartNumberingAfterBreak="0">
    <w:nsid w:val="247848F3"/>
    <w:multiLevelType w:val="hybridMultilevel"/>
    <w:tmpl w:val="8F229A7E"/>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2" w15:restartNumberingAfterBreak="0">
    <w:nsid w:val="31083F8E"/>
    <w:multiLevelType w:val="hybridMultilevel"/>
    <w:tmpl w:val="B55E7CC2"/>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3" w15:restartNumberingAfterBreak="0">
    <w:nsid w:val="470B3AB1"/>
    <w:multiLevelType w:val="hybridMultilevel"/>
    <w:tmpl w:val="95EE64EA"/>
    <w:lvl w:ilvl="0" w:tplc="3FB20808">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15:restartNumberingAfterBreak="0">
    <w:nsid w:val="5ECA27CA"/>
    <w:multiLevelType w:val="hybridMultilevel"/>
    <w:tmpl w:val="A3ECFE26"/>
    <w:lvl w:ilvl="0" w:tplc="1B98E68E">
      <w:start w:val="4"/>
      <w:numFmt w:val="decimal"/>
      <w:lvlText w:val="%1."/>
      <w:lvlJc w:val="left"/>
      <w:pPr>
        <w:ind w:left="1080" w:hanging="360"/>
      </w:pPr>
    </w:lvl>
    <w:lvl w:ilvl="1" w:tplc="04020019">
      <w:start w:val="1"/>
      <w:numFmt w:val="lowerLetter"/>
      <w:lvlText w:val="%2."/>
      <w:lvlJc w:val="left"/>
      <w:pPr>
        <w:ind w:left="1800" w:hanging="360"/>
      </w:pPr>
    </w:lvl>
    <w:lvl w:ilvl="2" w:tplc="0402001B">
      <w:start w:val="1"/>
      <w:numFmt w:val="lowerRoman"/>
      <w:lvlText w:val="%3."/>
      <w:lvlJc w:val="right"/>
      <w:pPr>
        <w:ind w:left="2520" w:hanging="180"/>
      </w:pPr>
    </w:lvl>
    <w:lvl w:ilvl="3" w:tplc="0402000F">
      <w:start w:val="1"/>
      <w:numFmt w:val="decimal"/>
      <w:lvlText w:val="%4."/>
      <w:lvlJc w:val="left"/>
      <w:pPr>
        <w:ind w:left="3240" w:hanging="360"/>
      </w:pPr>
    </w:lvl>
    <w:lvl w:ilvl="4" w:tplc="04020019">
      <w:start w:val="1"/>
      <w:numFmt w:val="lowerLetter"/>
      <w:lvlText w:val="%5."/>
      <w:lvlJc w:val="left"/>
      <w:pPr>
        <w:ind w:left="3960" w:hanging="360"/>
      </w:pPr>
    </w:lvl>
    <w:lvl w:ilvl="5" w:tplc="0402001B">
      <w:start w:val="1"/>
      <w:numFmt w:val="lowerRoman"/>
      <w:lvlText w:val="%6."/>
      <w:lvlJc w:val="right"/>
      <w:pPr>
        <w:ind w:left="4680" w:hanging="180"/>
      </w:pPr>
    </w:lvl>
    <w:lvl w:ilvl="6" w:tplc="0402000F">
      <w:start w:val="1"/>
      <w:numFmt w:val="decimal"/>
      <w:lvlText w:val="%7."/>
      <w:lvlJc w:val="left"/>
      <w:pPr>
        <w:ind w:left="5400" w:hanging="360"/>
      </w:pPr>
    </w:lvl>
    <w:lvl w:ilvl="7" w:tplc="04020019">
      <w:start w:val="1"/>
      <w:numFmt w:val="lowerLetter"/>
      <w:lvlText w:val="%8."/>
      <w:lvlJc w:val="left"/>
      <w:pPr>
        <w:ind w:left="6120" w:hanging="360"/>
      </w:pPr>
    </w:lvl>
    <w:lvl w:ilvl="8" w:tplc="0402001B">
      <w:start w:val="1"/>
      <w:numFmt w:val="lowerRoman"/>
      <w:lvlText w:val="%9."/>
      <w:lvlJc w:val="right"/>
      <w:pPr>
        <w:ind w:left="6840" w:hanging="180"/>
      </w:pPr>
    </w:lvl>
  </w:abstractNum>
  <w:abstractNum w:abstractNumId="5" w15:restartNumberingAfterBreak="0">
    <w:nsid w:val="71FB79FB"/>
    <w:multiLevelType w:val="hybridMultilevel"/>
    <w:tmpl w:val="3B1881D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6" w15:restartNumberingAfterBreak="0">
    <w:nsid w:val="73F555A3"/>
    <w:multiLevelType w:val="hybridMultilevel"/>
    <w:tmpl w:val="D54C4642"/>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7" w15:restartNumberingAfterBreak="0">
    <w:nsid w:val="7C330810"/>
    <w:multiLevelType w:val="hybridMultilevel"/>
    <w:tmpl w:val="D74058D8"/>
    <w:lvl w:ilvl="0" w:tplc="813C6B04">
      <w:numFmt w:val="bullet"/>
      <w:lvlText w:val="-"/>
      <w:lvlJc w:val="left"/>
      <w:pPr>
        <w:ind w:left="786" w:hanging="360"/>
      </w:pPr>
      <w:rPr>
        <w:rFonts w:ascii="Times New Roman" w:eastAsia="Times New Roman" w:hAnsi="Times New Roman" w:cs="Times New Roman" w:hint="default"/>
      </w:rPr>
    </w:lvl>
    <w:lvl w:ilvl="1" w:tplc="04020003">
      <w:start w:val="1"/>
      <w:numFmt w:val="bullet"/>
      <w:lvlText w:val="o"/>
      <w:lvlJc w:val="left"/>
      <w:pPr>
        <w:ind w:left="1506" w:hanging="360"/>
      </w:pPr>
      <w:rPr>
        <w:rFonts w:ascii="Courier New" w:hAnsi="Courier New" w:cs="Courier New" w:hint="default"/>
      </w:rPr>
    </w:lvl>
    <w:lvl w:ilvl="2" w:tplc="04020005">
      <w:start w:val="1"/>
      <w:numFmt w:val="bullet"/>
      <w:lvlText w:val=""/>
      <w:lvlJc w:val="left"/>
      <w:pPr>
        <w:ind w:left="2226" w:hanging="360"/>
      </w:pPr>
      <w:rPr>
        <w:rFonts w:ascii="Wingdings" w:hAnsi="Wingdings" w:hint="default"/>
      </w:rPr>
    </w:lvl>
    <w:lvl w:ilvl="3" w:tplc="04020001">
      <w:start w:val="1"/>
      <w:numFmt w:val="bullet"/>
      <w:lvlText w:val=""/>
      <w:lvlJc w:val="left"/>
      <w:pPr>
        <w:ind w:left="2946" w:hanging="360"/>
      </w:pPr>
      <w:rPr>
        <w:rFonts w:ascii="Symbol" w:hAnsi="Symbol" w:hint="default"/>
      </w:rPr>
    </w:lvl>
    <w:lvl w:ilvl="4" w:tplc="04020003">
      <w:start w:val="1"/>
      <w:numFmt w:val="bullet"/>
      <w:lvlText w:val="o"/>
      <w:lvlJc w:val="left"/>
      <w:pPr>
        <w:ind w:left="3666" w:hanging="360"/>
      </w:pPr>
      <w:rPr>
        <w:rFonts w:ascii="Courier New" w:hAnsi="Courier New" w:cs="Courier New" w:hint="default"/>
      </w:rPr>
    </w:lvl>
    <w:lvl w:ilvl="5" w:tplc="04020005">
      <w:start w:val="1"/>
      <w:numFmt w:val="bullet"/>
      <w:lvlText w:val=""/>
      <w:lvlJc w:val="left"/>
      <w:pPr>
        <w:ind w:left="4386" w:hanging="360"/>
      </w:pPr>
      <w:rPr>
        <w:rFonts w:ascii="Wingdings" w:hAnsi="Wingdings" w:hint="default"/>
      </w:rPr>
    </w:lvl>
    <w:lvl w:ilvl="6" w:tplc="04020001">
      <w:start w:val="1"/>
      <w:numFmt w:val="bullet"/>
      <w:lvlText w:val=""/>
      <w:lvlJc w:val="left"/>
      <w:pPr>
        <w:ind w:left="5106" w:hanging="360"/>
      </w:pPr>
      <w:rPr>
        <w:rFonts w:ascii="Symbol" w:hAnsi="Symbol" w:hint="default"/>
      </w:rPr>
    </w:lvl>
    <w:lvl w:ilvl="7" w:tplc="04020003">
      <w:start w:val="1"/>
      <w:numFmt w:val="bullet"/>
      <w:lvlText w:val="o"/>
      <w:lvlJc w:val="left"/>
      <w:pPr>
        <w:ind w:left="5826" w:hanging="360"/>
      </w:pPr>
      <w:rPr>
        <w:rFonts w:ascii="Courier New" w:hAnsi="Courier New" w:cs="Courier New" w:hint="default"/>
      </w:rPr>
    </w:lvl>
    <w:lvl w:ilvl="8" w:tplc="04020005">
      <w:start w:val="1"/>
      <w:numFmt w:val="bullet"/>
      <w:lvlText w:val=""/>
      <w:lvlJc w:val="left"/>
      <w:pPr>
        <w:ind w:left="6546" w:hanging="360"/>
      </w:pPr>
      <w:rPr>
        <w:rFonts w:ascii="Wingdings" w:hAnsi="Wingdings" w:hint="default"/>
      </w:rPr>
    </w:lvl>
  </w:abstractNum>
  <w:num w:numId="1">
    <w:abstractNumId w:val="6"/>
  </w:num>
  <w:num w:numId="2">
    <w:abstractNumId w:val="1"/>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277"/>
    <w:rsid w:val="000370F5"/>
    <w:rsid w:val="000D45DA"/>
    <w:rsid w:val="002063BD"/>
    <w:rsid w:val="002568F5"/>
    <w:rsid w:val="003108BD"/>
    <w:rsid w:val="00394277"/>
    <w:rsid w:val="00425B48"/>
    <w:rsid w:val="004304C9"/>
    <w:rsid w:val="004A155F"/>
    <w:rsid w:val="004A45D7"/>
    <w:rsid w:val="00547750"/>
    <w:rsid w:val="005B56F2"/>
    <w:rsid w:val="00766314"/>
    <w:rsid w:val="009306F8"/>
    <w:rsid w:val="00984B9E"/>
    <w:rsid w:val="0099004D"/>
    <w:rsid w:val="00AA393C"/>
    <w:rsid w:val="00AF1DD8"/>
    <w:rsid w:val="00AF5E5C"/>
    <w:rsid w:val="00BA686A"/>
    <w:rsid w:val="00BD20A2"/>
    <w:rsid w:val="00BF0CAD"/>
    <w:rsid w:val="00BF5C47"/>
    <w:rsid w:val="00CC48B0"/>
    <w:rsid w:val="00D11FA0"/>
    <w:rsid w:val="00DA5950"/>
    <w:rsid w:val="00DE7FCB"/>
    <w:rsid w:val="00E03727"/>
    <w:rsid w:val="00EC7EB2"/>
    <w:rsid w:val="00FE2A7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9BA13"/>
  <w15:chartTrackingRefBased/>
  <w15:docId w15:val="{4AEDF862-509C-46A3-8B1A-BCC62C90F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4277"/>
    <w:pPr>
      <w:spacing w:after="0" w:line="240" w:lineRule="auto"/>
    </w:pPr>
    <w:rPr>
      <w:rFonts w:ascii="Times New Roman" w:eastAsia="Times New Roman" w:hAnsi="Times New Roman" w:cs="Times New Roman"/>
      <w:sz w:val="24"/>
      <w:szCs w:val="24"/>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94277"/>
    <w:pPr>
      <w:spacing w:after="0" w:line="240" w:lineRule="auto"/>
    </w:pPr>
    <w:rPr>
      <w:rFonts w:ascii="Times New Roman" w:eastAsia="Times New Roman" w:hAnsi="Times New Roman" w:cs="Times New Roman"/>
      <w:sz w:val="24"/>
      <w:szCs w:val="24"/>
      <w:lang w:eastAsia="bg-BG"/>
    </w:rPr>
  </w:style>
  <w:style w:type="paragraph" w:styleId="ListParagraph">
    <w:name w:val="List Paragraph"/>
    <w:basedOn w:val="Normal"/>
    <w:uiPriority w:val="34"/>
    <w:qFormat/>
    <w:rsid w:val="00394277"/>
    <w:pPr>
      <w:ind w:left="720"/>
      <w:contextualSpacing/>
    </w:pPr>
  </w:style>
  <w:style w:type="paragraph" w:styleId="BalloonText">
    <w:name w:val="Balloon Text"/>
    <w:basedOn w:val="Normal"/>
    <w:link w:val="BalloonTextChar"/>
    <w:uiPriority w:val="99"/>
    <w:semiHidden/>
    <w:unhideWhenUsed/>
    <w:rsid w:val="00BF5C4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5C47"/>
    <w:rPr>
      <w:rFonts w:ascii="Segoe UI" w:eastAsia="Times New Roman" w:hAnsi="Segoe UI" w:cs="Segoe UI"/>
      <w:sz w:val="18"/>
      <w:szCs w:val="18"/>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5733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211</TotalTime>
  <Pages>10</Pages>
  <Words>2621</Words>
  <Characters>14941</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Потребител на Windows</dc:creator>
  <cp:keywords/>
  <dc:description/>
  <cp:lastModifiedBy>Потребител на Windows</cp:lastModifiedBy>
  <cp:revision>21</cp:revision>
  <cp:lastPrinted>2022-03-14T13:11:00Z</cp:lastPrinted>
  <dcterms:created xsi:type="dcterms:W3CDTF">2022-03-14T10:01:00Z</dcterms:created>
  <dcterms:modified xsi:type="dcterms:W3CDTF">2022-03-15T10:00:00Z</dcterms:modified>
</cp:coreProperties>
</file>